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B681A" w:rsidR="00DD0CCA" w:rsidRDefault="00EB681A" w14:paraId="3149E82B" w14:textId="77777777">
      <w:pPr>
        <w:pStyle w:val="Ttulo1"/>
        <w:shd w:val="clear" w:color="auto" w:fill="D1D1D1"/>
        <w:tabs>
          <w:tab w:val="left" w:pos="2661"/>
          <w:tab w:val="left" w:pos="10549"/>
        </w:tabs>
        <w:spacing w:before="82"/>
        <w:ind w:right="107"/>
        <w:jc w:val="center"/>
        <w:rPr>
          <w:rFonts w:ascii="Arial Nova" w:hAnsi="Arial Nova"/>
          <w:sz w:val="22"/>
          <w:szCs w:val="22"/>
        </w:rPr>
      </w:pPr>
      <w:proofErr w:type="spellStart"/>
      <w:r>
        <w:rPr>
          <w:rFonts w:ascii="Arial Nova" w:hAnsi="Arial Nova"/>
          <w:color w:val="000000"/>
          <w:sz w:val="22"/>
          <w:szCs w:val="22"/>
          <w:shd w:val="clear" w:color="auto" w:fill="D9D9D9"/>
        </w:rPr>
        <w:t>Brief</w:t>
      </w:r>
      <w:proofErr w:type="spellEnd"/>
      <w:r>
        <w:rPr>
          <w:rFonts w:ascii="Arial Nova" w:hAnsi="Arial Nova"/>
          <w:color w:val="000000"/>
          <w:sz w:val="22"/>
          <w:szCs w:val="22"/>
          <w:shd w:val="clear" w:color="auto" w:fill="D9D9D9"/>
        </w:rPr>
        <w:t xml:space="preserve"> Insumos Salida Alcaldía</w:t>
      </w:r>
    </w:p>
    <w:p w:rsidR="00EB681A" w:rsidP="002E6565" w:rsidRDefault="00EB681A" w14:paraId="7B5C8020" w14:textId="682835FE">
      <w:pPr>
        <w:pStyle w:val="Prrafodelista"/>
        <w:tabs>
          <w:tab w:val="left" w:pos="849"/>
        </w:tabs>
        <w:spacing w:before="130"/>
        <w:ind w:left="850" w:right="3972" w:firstLine="0"/>
        <w:rPr>
          <w:rFonts w:ascii="Arial Nova" w:hAnsi="Arial Nova"/>
          <w:b w:val="1"/>
          <w:bCs w:val="1"/>
        </w:rPr>
      </w:pPr>
      <w:r w:rsidRPr="68DF569A" w:rsidR="00EB681A">
        <w:rPr>
          <w:rFonts w:ascii="Arial Nova" w:hAnsi="Arial Nova"/>
          <w:b w:val="1"/>
          <w:bCs w:val="1"/>
        </w:rPr>
        <w:t>Fecha:</w:t>
      </w:r>
      <w:r w:rsidRPr="68DF569A" w:rsidR="00697E71">
        <w:rPr>
          <w:rFonts w:ascii="Arial Nova" w:hAnsi="Arial Nova"/>
          <w:b w:val="1"/>
          <w:bCs w:val="1"/>
        </w:rPr>
        <w:t xml:space="preserve"> </w:t>
      </w:r>
      <w:r w:rsidRPr="68DF569A" w:rsidR="4D68CF45">
        <w:rPr>
          <w:rFonts w:ascii="Arial Nova" w:hAnsi="Arial Nova"/>
          <w:b w:val="1"/>
          <w:bCs w:val="1"/>
        </w:rPr>
        <w:t>12</w:t>
      </w:r>
      <w:r w:rsidRPr="68DF569A" w:rsidR="00697E71">
        <w:rPr>
          <w:rFonts w:ascii="Arial Nova" w:hAnsi="Arial Nova"/>
          <w:b w:val="1"/>
          <w:bCs w:val="1"/>
        </w:rPr>
        <w:t xml:space="preserve">de </w:t>
      </w:r>
      <w:r w:rsidRPr="68DF569A" w:rsidR="50AE3245">
        <w:rPr>
          <w:rFonts w:ascii="Arial Nova" w:hAnsi="Arial Nova"/>
          <w:b w:val="1"/>
          <w:bCs w:val="1"/>
        </w:rPr>
        <w:t>Dici</w:t>
      </w:r>
      <w:r w:rsidRPr="68DF569A" w:rsidR="00697E71">
        <w:rPr>
          <w:rFonts w:ascii="Arial Nova" w:hAnsi="Arial Nova"/>
          <w:b w:val="1"/>
          <w:bCs w:val="1"/>
        </w:rPr>
        <w:t>e</w:t>
      </w:r>
      <w:r w:rsidRPr="68DF569A" w:rsidR="00697E71">
        <w:rPr>
          <w:rFonts w:ascii="Arial Nova" w:hAnsi="Arial Nova"/>
          <w:b w:val="1"/>
          <w:bCs w:val="1"/>
        </w:rPr>
        <w:t>mbre de 2</w:t>
      </w:r>
      <w:r w:rsidRPr="68DF569A" w:rsidR="00697E71">
        <w:rPr>
          <w:rFonts w:ascii="Arial Nova" w:hAnsi="Arial Nova"/>
          <w:b w:val="1"/>
          <w:bCs w:val="1"/>
        </w:rPr>
        <w:t>025</w:t>
      </w:r>
    </w:p>
    <w:p w:rsidR="002E6565" w:rsidP="002E6565" w:rsidRDefault="001D726B" w14:paraId="26AC48E8" w14:textId="572BD92D">
      <w:pPr>
        <w:pStyle w:val="Prrafodelista"/>
        <w:tabs>
          <w:tab w:val="left" w:pos="849"/>
        </w:tabs>
        <w:spacing w:before="130"/>
        <w:ind w:left="850" w:right="3972" w:firstLine="0"/>
        <w:rPr>
          <w:rFonts w:ascii="Arial Nova" w:hAnsi="Arial Nova"/>
          <w:b/>
          <w:bCs/>
        </w:rPr>
      </w:pPr>
      <w:r w:rsidRPr="00EB681A">
        <w:rPr>
          <w:rFonts w:ascii="Arial Nova" w:hAnsi="Arial Nova"/>
          <w:b/>
          <w:bCs/>
        </w:rPr>
        <w:t>Lugar</w:t>
      </w:r>
      <w:r w:rsidRPr="00EB681A">
        <w:rPr>
          <w:rFonts w:ascii="Arial Nova" w:hAnsi="Arial Nova"/>
          <w:b/>
          <w:bCs/>
          <w:spacing w:val="-5"/>
        </w:rPr>
        <w:t xml:space="preserve"> </w:t>
      </w:r>
      <w:r w:rsidRPr="00EB681A">
        <w:rPr>
          <w:rFonts w:ascii="Arial Nova" w:hAnsi="Arial Nova"/>
          <w:b/>
          <w:bCs/>
        </w:rPr>
        <w:t>del</w:t>
      </w:r>
      <w:r w:rsidRPr="00EB681A" w:rsidR="002E6565">
        <w:rPr>
          <w:rFonts w:ascii="Arial Nova" w:hAnsi="Arial Nova"/>
          <w:b/>
          <w:bCs/>
        </w:rPr>
        <w:t xml:space="preserve"> evento</w:t>
      </w:r>
      <w:r w:rsidR="00EB681A">
        <w:rPr>
          <w:rFonts w:ascii="Arial Nova" w:hAnsi="Arial Nova"/>
          <w:b/>
          <w:bCs/>
        </w:rPr>
        <w:t>:</w:t>
      </w:r>
      <w:r w:rsidR="00697E71">
        <w:rPr>
          <w:rFonts w:ascii="Arial Nova" w:hAnsi="Arial Nova"/>
          <w:b/>
          <w:bCs/>
        </w:rPr>
        <w:t xml:space="preserve"> CEFE Tunal</w:t>
      </w:r>
    </w:p>
    <w:p w:rsidR="00EB681A" w:rsidP="002E6565" w:rsidRDefault="00EB681A" w14:paraId="3A75BABB" w14:textId="193410E6">
      <w:pPr>
        <w:pStyle w:val="Prrafodelista"/>
        <w:tabs>
          <w:tab w:val="left" w:pos="849"/>
        </w:tabs>
        <w:spacing w:before="130"/>
        <w:ind w:left="850" w:right="3972" w:firstLine="0"/>
        <w:rPr>
          <w:rFonts w:ascii="Arial Nova" w:hAnsi="Arial Nova"/>
          <w:b/>
          <w:bCs/>
        </w:rPr>
      </w:pPr>
      <w:r>
        <w:rPr>
          <w:rFonts w:ascii="Arial Nova" w:hAnsi="Arial Nova"/>
          <w:b/>
          <w:bCs/>
        </w:rPr>
        <w:t xml:space="preserve">Entidad: </w:t>
      </w:r>
      <w:r w:rsidR="00697E71">
        <w:rPr>
          <w:rFonts w:ascii="Arial Nova" w:hAnsi="Arial Nova"/>
          <w:b/>
          <w:bCs/>
        </w:rPr>
        <w:t xml:space="preserve">Secretaria Distrital del Hábitat </w:t>
      </w:r>
    </w:p>
    <w:p w:rsidR="00EB681A" w:rsidP="002E6565" w:rsidRDefault="00EB681A" w14:paraId="51897897" w14:textId="77777777">
      <w:pPr>
        <w:pStyle w:val="Prrafodelista"/>
        <w:tabs>
          <w:tab w:val="left" w:pos="849"/>
        </w:tabs>
        <w:spacing w:before="130"/>
        <w:ind w:left="850" w:right="3972" w:firstLine="0"/>
        <w:rPr>
          <w:rFonts w:ascii="Arial Nova" w:hAnsi="Arial Nova"/>
          <w:b/>
          <w:bCs/>
        </w:rPr>
      </w:pPr>
      <w:r>
        <w:rPr>
          <w:rFonts w:ascii="Arial Nova" w:hAnsi="Arial Nova"/>
          <w:b/>
          <w:bCs/>
        </w:rPr>
        <w:t xml:space="preserve">Duración: </w:t>
      </w:r>
    </w:p>
    <w:p w:rsidR="00EB681A" w:rsidP="002E6565" w:rsidRDefault="00EB681A" w14:paraId="21E41ED6" w14:textId="7AABCDC6">
      <w:pPr>
        <w:pStyle w:val="Prrafodelista"/>
        <w:tabs>
          <w:tab w:val="left" w:pos="849"/>
        </w:tabs>
        <w:spacing w:before="130"/>
        <w:ind w:left="850" w:right="3972" w:firstLine="0"/>
        <w:rPr>
          <w:rFonts w:ascii="Arial Nova" w:hAnsi="Arial Nova"/>
          <w:b/>
          <w:bCs/>
        </w:rPr>
      </w:pPr>
      <w:r>
        <w:rPr>
          <w:rFonts w:ascii="Arial Nova" w:hAnsi="Arial Nova"/>
          <w:b/>
          <w:bCs/>
        </w:rPr>
        <w:t>Objetivo:</w:t>
      </w:r>
      <w:r w:rsidR="002B2A34">
        <w:rPr>
          <w:rFonts w:ascii="Arial Nova" w:hAnsi="Arial Nova"/>
          <w:b/>
          <w:bCs/>
        </w:rPr>
        <w:t xml:space="preserve"> Lanzamiento de convocatoria de inscripción para proyecto de comunidades energéticas </w:t>
      </w:r>
    </w:p>
    <w:p w:rsidR="00EB681A" w:rsidP="00EB681A" w:rsidRDefault="00EB681A" w14:paraId="477FB363" w14:textId="77777777">
      <w:pPr>
        <w:pStyle w:val="Prrafodelista"/>
        <w:tabs>
          <w:tab w:val="left" w:pos="849"/>
        </w:tabs>
        <w:spacing w:before="130"/>
        <w:ind w:left="850" w:right="3972" w:firstLine="0"/>
        <w:rPr>
          <w:rFonts w:ascii="Arial Nova" w:hAnsi="Arial Nova"/>
          <w:b w:val="1"/>
          <w:bCs w:val="1"/>
        </w:rPr>
      </w:pPr>
      <w:r w:rsidRPr="68DF569A" w:rsidR="00EB681A">
        <w:rPr>
          <w:rFonts w:ascii="Arial Nova" w:hAnsi="Arial Nova"/>
          <w:b w:val="1"/>
          <w:bCs w:val="1"/>
        </w:rPr>
        <w:t xml:space="preserve">Minuto a Minuto: </w:t>
      </w:r>
    </w:p>
    <w:tbl>
      <w:tblPr>
        <w:tblStyle w:val="TableGrid"/>
        <w:bidiVisual w:val="0"/>
        <w:tblW w:w="0" w:type="auto"/>
        <w:tblInd w:w="90" w:type="dxa"/>
        <w:tblLook w:val="04A0" w:firstRow="1" w:lastRow="0" w:firstColumn="1" w:lastColumn="0" w:noHBand="0" w:noVBand="1"/>
      </w:tblPr>
      <w:tblGrid>
        <w:gridCol w:w="2847"/>
        <w:gridCol w:w="3638"/>
        <w:gridCol w:w="3243"/>
      </w:tblGrid>
      <w:tr w:rsidR="68DF569A" w:rsidTr="68DF569A" w14:paraId="5271EBDC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689705B2" w14:textId="76D1C92B">
            <w:pPr>
              <w:spacing w:before="0" w:beforeAutospacing="off" w:after="0" w:afterAutospacing="off"/>
              <w:jc w:val="center"/>
            </w:pPr>
            <w:r w:rsidRPr="68DF569A" w:rsidR="68DF569A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Hora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30D8DC7E" w14:textId="1E12A233">
            <w:pPr>
              <w:spacing w:before="0" w:beforeAutospacing="off" w:after="0" w:afterAutospacing="off"/>
              <w:jc w:val="center"/>
            </w:pPr>
            <w:r w:rsidRPr="68DF569A" w:rsidR="68DF569A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Actividad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75E65147" w14:textId="6D928B0D">
            <w:pPr>
              <w:spacing w:before="0" w:beforeAutospacing="off" w:after="0" w:afterAutospacing="off"/>
              <w:jc w:val="center"/>
            </w:pPr>
            <w:r w:rsidRPr="68DF569A" w:rsidR="68DF569A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Responsable</w:t>
            </w:r>
          </w:p>
        </w:tc>
      </w:tr>
      <w:tr w:rsidR="68DF569A" w:rsidTr="68DF569A" w14:paraId="6F788464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0E0FF501" w14:textId="2E302CA7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2:45 p.m. – 3:00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7DBB12B8" w14:textId="13D7A317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Llegada de comunidad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41C05B4F" w14:textId="4683C861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Equipo social SDHT</w:t>
            </w:r>
          </w:p>
        </w:tc>
      </w:tr>
      <w:tr w:rsidR="68DF569A" w:rsidTr="68DF569A" w14:paraId="1863D64B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366AD246" w14:textId="7B94CDA7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3:00 p.m. – 3:02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2B12B4A0" w14:textId="37800B3E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 xml:space="preserve">Apertura por parte del moderador del evento 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50FEDCEE" w14:textId="45F4246F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</w:tc>
      </w:tr>
      <w:tr w:rsidR="68DF569A" w:rsidTr="68DF569A" w14:paraId="1FDAEED2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28B2F74D" w14:textId="7CF7514E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3:02 p.m. – 3:04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0BF713E7" w14:textId="7180B5E2">
            <w:pPr>
              <w:spacing w:before="0" w:beforeAutospacing="off" w:after="0" w:afterAutospacing="off"/>
              <w:rPr>
                <w:rFonts w:ascii="Arial" w:hAnsi="Arial" w:eastAsia="Arial" w:cs="Arial"/>
                <w:sz w:val="24"/>
                <w:szCs w:val="24"/>
              </w:rPr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Video SDHT</w:t>
            </w:r>
            <w:r w:rsidRPr="68DF569A" w:rsidR="3AA08D7E">
              <w:rPr>
                <w:rFonts w:ascii="Arial" w:hAnsi="Arial" w:eastAsia="Arial" w:cs="Arial"/>
                <w:sz w:val="24"/>
                <w:szCs w:val="24"/>
              </w:rPr>
              <w:t xml:space="preserve"> – Presentacion Comunidades Energeticas 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380F3037" w14:textId="59B93CC9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SDHT</w:t>
            </w:r>
          </w:p>
        </w:tc>
      </w:tr>
      <w:tr w:rsidR="68DF569A" w:rsidTr="68DF569A" w14:paraId="418AD68C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44E1B912" w14:textId="1310F528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3:04 p.m. – 3:14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25A00662" w14:textId="775BC786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 xml:space="preserve">Palabras Secretaria Distrital de Hábitat – Vanessa Velasco 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0C3AFC37" w14:textId="5F39C7B2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Secretaria del Hábitat</w:t>
            </w:r>
          </w:p>
        </w:tc>
      </w:tr>
      <w:tr w:rsidR="68DF569A" w:rsidTr="68DF569A" w14:paraId="69A8BE70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2CFF7F86" w14:textId="58B9AC6A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3:14 p.m. – 3:24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24037E11" w14:textId="1D5E0C85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 xml:space="preserve">Palabras </w:t>
            </w:r>
            <w:r w:rsidRPr="68DF569A" w:rsidR="3CEC092D">
              <w:rPr>
                <w:rFonts w:ascii="Arial" w:hAnsi="Arial" w:eastAsia="Arial" w:cs="Arial"/>
                <w:sz w:val="24"/>
                <w:szCs w:val="24"/>
              </w:rPr>
              <w:t>del</w:t>
            </w: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Director</w:t>
            </w: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 xml:space="preserve"> del IDRD – Daniel </w:t>
            </w:r>
            <w:r w:rsidRPr="68DF569A" w:rsidR="2092B106">
              <w:rPr>
                <w:rFonts w:ascii="Arial" w:hAnsi="Arial" w:eastAsia="Arial" w:cs="Arial"/>
                <w:sz w:val="24"/>
                <w:szCs w:val="24"/>
              </w:rPr>
              <w:t>García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70C39FBC" w14:textId="735F4C93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Director del IDRD</w:t>
            </w:r>
          </w:p>
        </w:tc>
      </w:tr>
      <w:tr w:rsidR="68DF569A" w:rsidTr="68DF569A" w14:paraId="41F555D4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152F45A2" w14:textId="0A2F7109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3:24 p.m. – 3:34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258F4D1F" w14:textId="05178D04">
            <w:pPr>
              <w:spacing w:before="0" w:beforeAutospacing="off" w:after="0" w:afterAutospacing="off"/>
              <w:rPr>
                <w:rFonts w:ascii="Arial" w:hAnsi="Arial" w:eastAsia="Arial" w:cs="Arial"/>
                <w:sz w:val="24"/>
                <w:szCs w:val="24"/>
              </w:rPr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 xml:space="preserve">Palabras </w:t>
            </w:r>
            <w:r w:rsidRPr="68DF569A" w:rsidR="0BC70B5E">
              <w:rPr>
                <w:rFonts w:ascii="Arial" w:hAnsi="Arial" w:eastAsia="Arial" w:cs="Arial"/>
                <w:sz w:val="24"/>
                <w:szCs w:val="24"/>
              </w:rPr>
              <w:t xml:space="preserve">del </w:t>
            </w:r>
            <w:r w:rsidRPr="68DF569A" w:rsidR="0BC70B5E">
              <w:rPr>
                <w:rFonts w:ascii="Arial" w:hAnsi="Arial" w:eastAsia="Arial" w:cs="Arial"/>
                <w:sz w:val="24"/>
                <w:szCs w:val="24"/>
              </w:rPr>
              <w:t>Presidente</w:t>
            </w:r>
            <w:r w:rsidRPr="68DF569A" w:rsidR="0BC70B5E">
              <w:rPr>
                <w:rFonts w:ascii="Arial" w:hAnsi="Arial" w:eastAsia="Arial" w:cs="Arial"/>
                <w:sz w:val="24"/>
                <w:szCs w:val="24"/>
              </w:rPr>
              <w:t xml:space="preserve"> del </w:t>
            </w: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GEB</w:t>
            </w:r>
            <w:r w:rsidRPr="68DF569A" w:rsidR="348F054C">
              <w:rPr>
                <w:rFonts w:ascii="Arial" w:hAnsi="Arial" w:eastAsia="Arial" w:cs="Arial"/>
                <w:sz w:val="24"/>
                <w:szCs w:val="24"/>
              </w:rPr>
              <w:t xml:space="preserve"> – Juan Ricardo Ortega 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3B3CF58E" w14:textId="1B6B31B6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Presidente GEB</w:t>
            </w:r>
          </w:p>
        </w:tc>
      </w:tr>
      <w:tr w:rsidR="68DF569A" w:rsidTr="68DF569A" w14:paraId="773355BE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651E5813" w14:textId="6F1365B7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3:34 p.m. – 3:40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713B288C" w14:textId="0777D00D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Inscripción primera persona</w:t>
            </w:r>
            <w:r w:rsidRPr="68DF569A" w:rsidR="3CE1D1CB">
              <w:rPr>
                <w:rFonts w:ascii="Arial" w:hAnsi="Arial" w:eastAsia="Arial" w:cs="Arial"/>
                <w:sz w:val="24"/>
                <w:szCs w:val="24"/>
              </w:rPr>
              <w:t xml:space="preserve"> al programa de comunidades energeticads 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301BC91B" w14:textId="4FC27007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SDHT</w:t>
            </w:r>
          </w:p>
        </w:tc>
      </w:tr>
      <w:tr w:rsidR="68DF569A" w:rsidTr="68DF569A" w14:paraId="110F9650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457A80F2" w14:textId="29CDA25F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3:40 p.m. – 3:50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2D4D6C54" w14:textId="43C42440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Palabras alcalde</w:t>
            </w:r>
            <w:r w:rsidRPr="68DF569A" w:rsidR="3E39244A">
              <w:rPr>
                <w:rFonts w:ascii="Arial" w:hAnsi="Arial" w:eastAsia="Arial" w:cs="Arial"/>
                <w:sz w:val="24"/>
                <w:szCs w:val="24"/>
              </w:rPr>
              <w:t xml:space="preserve"> 0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5B4866ED" w14:textId="2FF0E6C6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Alcalde mayor</w:t>
            </w:r>
          </w:p>
        </w:tc>
      </w:tr>
      <w:tr w:rsidR="68DF569A" w:rsidTr="68DF569A" w14:paraId="29D43FA0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3BF0F232" w14:textId="3999299B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3:50 p.m. – 4:00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1752C600" w14:textId="47F6380A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Preguntas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562A3CAC" w14:textId="1AD8326F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SDHT – IDRD – GEB</w:t>
            </w:r>
          </w:p>
        </w:tc>
      </w:tr>
      <w:tr w:rsidR="68DF569A" w:rsidTr="68DF569A" w14:paraId="73389D97">
        <w:trPr>
          <w:trHeight w:val="300"/>
        </w:trPr>
        <w:tc>
          <w:tcPr>
            <w:tcW w:w="284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09845370" w14:textId="2E46948A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4:00 p.m.</w:t>
            </w:r>
          </w:p>
        </w:tc>
        <w:tc>
          <w:tcPr>
            <w:tcW w:w="3638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4EC4CEC5" w14:textId="3FAD4098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Fin del evento y entrega de Kits a ciudadanía.</w:t>
            </w:r>
          </w:p>
        </w:tc>
        <w:tc>
          <w:tcPr>
            <w:tcW w:w="324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DF569A" w:rsidP="68DF569A" w:rsidRDefault="68DF569A" w14:paraId="422F12CE" w14:textId="113AC30F">
            <w:pPr>
              <w:spacing w:before="0" w:beforeAutospacing="off" w:after="0" w:afterAutospacing="off"/>
            </w:pPr>
            <w:r w:rsidRPr="68DF569A" w:rsidR="68DF569A">
              <w:rPr>
                <w:rFonts w:ascii="Arial" w:hAnsi="Arial" w:eastAsia="Arial" w:cs="Arial"/>
                <w:sz w:val="24"/>
                <w:szCs w:val="24"/>
              </w:rPr>
              <w:t>SDHT</w:t>
            </w:r>
          </w:p>
        </w:tc>
      </w:tr>
    </w:tbl>
    <w:p w:rsidR="68DF569A" w:rsidP="68DF569A" w:rsidRDefault="68DF569A" w14:paraId="59B81411" w14:textId="731283EF">
      <w:pPr>
        <w:pStyle w:val="Prrafodelista"/>
        <w:tabs>
          <w:tab w:val="left" w:leader="none" w:pos="849"/>
        </w:tabs>
        <w:spacing w:before="130"/>
        <w:ind w:left="850" w:right="3972" w:firstLine="0"/>
        <w:rPr>
          <w:rFonts w:ascii="Arial Nova" w:hAnsi="Arial Nova"/>
          <w:b w:val="1"/>
          <w:bCs w:val="1"/>
        </w:rPr>
      </w:pPr>
    </w:p>
    <w:p w:rsidR="00EB681A" w:rsidP="00EB681A" w:rsidRDefault="00EB681A" w14:paraId="0911A6EC" w14:textId="5B610D0A">
      <w:pPr>
        <w:pStyle w:val="Prrafodelista"/>
        <w:tabs>
          <w:tab w:val="left" w:pos="850"/>
        </w:tabs>
        <w:spacing w:before="130"/>
        <w:ind w:left="850" w:right="3972" w:firstLine="0"/>
        <w:rPr>
          <w:rFonts w:ascii="Arial Nova" w:hAnsi="Arial Nova"/>
          <w:b w:val="1"/>
          <w:bCs w:val="1"/>
        </w:rPr>
      </w:pPr>
      <w:r w:rsidRPr="00EB681A" w:rsidR="00EB681A">
        <w:rPr>
          <w:rFonts w:ascii="Arial Nova" w:hAnsi="Arial Nova"/>
          <w:b w:val="1"/>
          <w:bCs w:val="1"/>
        </w:rPr>
        <w:t>Número</w:t>
      </w:r>
      <w:r w:rsidRPr="00EB681A" w:rsidR="00EB681A">
        <w:rPr>
          <w:rFonts w:ascii="Arial Nova" w:hAnsi="Arial Nova"/>
          <w:b w:val="1"/>
          <w:bCs w:val="1"/>
          <w:spacing w:val="-7"/>
        </w:rPr>
        <w:t xml:space="preserve"> </w:t>
      </w:r>
      <w:r w:rsidRPr="00EB681A" w:rsidR="00EB681A">
        <w:rPr>
          <w:rFonts w:ascii="Arial Nova" w:hAnsi="Arial Nova"/>
          <w:b w:val="1"/>
          <w:bCs w:val="1"/>
        </w:rPr>
        <w:t>de</w:t>
      </w:r>
      <w:r w:rsidRPr="00EB681A" w:rsidR="00EB681A">
        <w:rPr>
          <w:rFonts w:ascii="Arial Nova" w:hAnsi="Arial Nova"/>
          <w:b w:val="1"/>
          <w:bCs w:val="1"/>
          <w:spacing w:val="-4"/>
        </w:rPr>
        <w:t xml:space="preserve"> </w:t>
      </w:r>
      <w:r w:rsidRPr="00EB681A" w:rsidR="00EB681A">
        <w:rPr>
          <w:rFonts w:ascii="Arial Nova" w:hAnsi="Arial Nova"/>
          <w:b w:val="1"/>
          <w:bCs w:val="1"/>
        </w:rPr>
        <w:t>asistentes</w:t>
      </w:r>
      <w:r w:rsidRPr="00EB681A" w:rsidR="00EB681A">
        <w:rPr>
          <w:rFonts w:ascii="Arial Nova" w:hAnsi="Arial Nova"/>
          <w:b w:val="1"/>
          <w:bCs w:val="1"/>
          <w:spacing w:val="-4"/>
        </w:rPr>
        <w:t xml:space="preserve"> </w:t>
      </w:r>
      <w:r w:rsidRPr="00EB681A" w:rsidR="00EB681A">
        <w:rPr>
          <w:rFonts w:ascii="Arial Nova" w:hAnsi="Arial Nova"/>
          <w:b w:val="1"/>
          <w:bCs w:val="1"/>
        </w:rPr>
        <w:t>estimados:</w:t>
      </w:r>
      <w:r w:rsidRPr="00EB681A" w:rsidR="00EB681A">
        <w:rPr>
          <w:rFonts w:ascii="Arial Nova" w:hAnsi="Arial Nova"/>
          <w:b w:val="1"/>
          <w:bCs w:val="1"/>
          <w:spacing w:val="-4"/>
        </w:rPr>
        <w:t xml:space="preserve"> </w:t>
      </w:r>
      <w:r w:rsidRPr="00EB681A" w:rsidR="263E3772">
        <w:rPr>
          <w:rFonts w:ascii="Arial Nova" w:hAnsi="Arial Nova"/>
          <w:b w:val="1"/>
          <w:bCs w:val="1"/>
          <w:spacing w:val="-4"/>
        </w:rPr>
        <w:t xml:space="preserve">1000</w:t>
      </w:r>
    </w:p>
    <w:p w:rsidRPr="00EB681A" w:rsidR="00EB681A" w:rsidP="68DF569A" w:rsidRDefault="00EB681A" w14:textId="77777777" w14:paraId="1E023527">
      <w:pPr>
        <w:pStyle w:val="Normal"/>
        <w:suppressLineNumbers w:val="0"/>
        <w:tabs>
          <w:tab w:val="left" w:leader="none" w:pos="849"/>
        </w:tabs>
        <w:bidi w:val="0"/>
        <w:spacing w:before="0" w:beforeAutospacing="off" w:after="160" w:afterAutospacing="off" w:line="257" w:lineRule="auto"/>
        <w:ind w:left="850" w:right="0"/>
        <w:jc w:val="both"/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</w:pPr>
      <w:r w:rsidRPr="68DF569A" w:rsidR="00EB681A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Participantes</w:t>
      </w:r>
      <w:r w:rsidRPr="68DF569A" w:rsidR="00EB681A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 </w:t>
      </w:r>
      <w:r w:rsidRPr="68DF569A" w:rsidR="00EB681A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principales</w:t>
      </w:r>
      <w:r w:rsidRPr="68DF569A" w:rsidR="00EB681A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: </w:t>
      </w:r>
    </w:p>
    <w:p w:rsidRPr="00EB681A" w:rsidR="00EB681A" w:rsidP="68DF569A" w:rsidRDefault="00EB681A" w14:paraId="37879806" w14:textId="09EBA614">
      <w:pPr>
        <w:pStyle w:val="Prrafodelista"/>
        <w:numPr>
          <w:ilvl w:val="0"/>
          <w:numId w:val="16"/>
        </w:numPr>
        <w:suppressLineNumbers w:val="0"/>
        <w:tabs>
          <w:tab w:val="left" w:leader="none" w:pos="849"/>
        </w:tabs>
        <w:bidi w:val="0"/>
        <w:spacing w:before="0" w:beforeAutospacing="off" w:after="160" w:afterAutospacing="off" w:line="257" w:lineRule="auto"/>
        <w:ind w:right="0"/>
        <w:jc w:val="both"/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</w:pPr>
      <w:r w:rsidRPr="68DF569A" w:rsidR="2393F09A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Alcalde Mayor</w:t>
      </w:r>
      <w:r w:rsidRPr="68DF569A" w:rsidR="0CBA268B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 – Carlos Fernando </w:t>
      </w:r>
      <w:r w:rsidRPr="68DF569A" w:rsidR="4252A501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Galán</w:t>
      </w:r>
      <w:r w:rsidRPr="68DF569A" w:rsidR="0CBA268B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 </w:t>
      </w:r>
    </w:p>
    <w:p w:rsidRPr="00EB681A" w:rsidR="00EB681A" w:rsidP="68DF569A" w:rsidRDefault="00EB681A" w14:paraId="3B8573BE" w14:textId="0ED78E4F">
      <w:pPr>
        <w:pStyle w:val="Prrafodelista"/>
        <w:numPr>
          <w:ilvl w:val="0"/>
          <w:numId w:val="16"/>
        </w:numPr>
        <w:suppressLineNumbers w:val="0"/>
        <w:tabs>
          <w:tab w:val="left" w:leader="none" w:pos="849"/>
        </w:tabs>
        <w:bidi w:val="0"/>
        <w:spacing w:before="0" w:beforeAutospacing="off" w:after="160" w:afterAutospacing="off" w:line="257" w:lineRule="auto"/>
        <w:ind w:right="0"/>
        <w:jc w:val="both"/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</w:pPr>
      <w:r w:rsidRPr="68DF569A" w:rsidR="0CBA268B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Secretaria Distrital de </w:t>
      </w:r>
      <w:r w:rsidRPr="68DF569A" w:rsidR="12318B8E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Hábitat</w:t>
      </w:r>
      <w:r w:rsidRPr="68DF569A" w:rsidR="0CBA268B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 – Vanessa Velasco Bernal </w:t>
      </w:r>
    </w:p>
    <w:p w:rsidRPr="00EB681A" w:rsidR="00EB681A" w:rsidP="68DF569A" w:rsidRDefault="00EB681A" w14:paraId="74DD3E7C" w14:textId="57EEB2A6">
      <w:pPr>
        <w:pStyle w:val="Prrafodelista"/>
        <w:numPr>
          <w:ilvl w:val="0"/>
          <w:numId w:val="16"/>
        </w:numPr>
        <w:suppressLineNumbers w:val="0"/>
        <w:tabs>
          <w:tab w:val="left" w:leader="none" w:pos="849"/>
        </w:tabs>
        <w:bidi w:val="0"/>
        <w:spacing w:before="0" w:beforeAutospacing="off" w:after="160" w:afterAutospacing="off" w:line="257" w:lineRule="auto"/>
        <w:ind w:right="0"/>
        <w:jc w:val="both"/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</w:pPr>
      <w:r w:rsidRPr="68DF569A" w:rsidR="7EC71FC9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Presi</w:t>
      </w:r>
      <w:r w:rsidRPr="68DF569A" w:rsidR="11AAEA96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dente del Grupo de </w:t>
      </w:r>
      <w:r w:rsidRPr="68DF569A" w:rsidR="0A7BCAE1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Energía</w:t>
      </w:r>
      <w:r w:rsidRPr="68DF569A" w:rsidR="11AAEA96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 de </w:t>
      </w:r>
      <w:r w:rsidRPr="68DF569A" w:rsidR="5743A3C3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Bogotá</w:t>
      </w:r>
      <w:r w:rsidRPr="68DF569A" w:rsidR="11AAEA96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 – Juan Ricardo Ortega </w:t>
      </w:r>
    </w:p>
    <w:p w:rsidRPr="00EB681A" w:rsidR="00EB681A" w:rsidP="68DF569A" w:rsidRDefault="00EB681A" w14:paraId="6D6E6DE1" w14:textId="4312D868">
      <w:pPr>
        <w:pStyle w:val="Prrafodelista"/>
        <w:numPr>
          <w:ilvl w:val="0"/>
          <w:numId w:val="16"/>
        </w:numPr>
        <w:suppressLineNumbers w:val="0"/>
        <w:tabs>
          <w:tab w:val="left" w:leader="none" w:pos="849"/>
        </w:tabs>
        <w:bidi w:val="0"/>
        <w:spacing w:before="0" w:beforeAutospacing="off" w:after="160" w:afterAutospacing="off" w:line="257" w:lineRule="auto"/>
        <w:ind w:right="0"/>
        <w:jc w:val="both"/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</w:pPr>
      <w:r w:rsidRPr="68DF569A" w:rsidR="030CF522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Director del IDRD- Daniel Garcia  </w:t>
      </w:r>
    </w:p>
    <w:p w:rsidRPr="00EB681A" w:rsidR="00EB681A" w:rsidP="68DF569A" w:rsidRDefault="00EB681A" w14:paraId="2CAE1829" w14:textId="59765BA7">
      <w:pPr>
        <w:pStyle w:val="Prrafodelista"/>
        <w:numPr>
          <w:ilvl w:val="0"/>
          <w:numId w:val="16"/>
        </w:numPr>
        <w:suppressLineNumbers w:val="0"/>
        <w:tabs>
          <w:tab w:val="left" w:leader="none" w:pos="849"/>
        </w:tabs>
        <w:bidi w:val="0"/>
        <w:spacing w:before="0" w:beforeAutospacing="off" w:after="160" w:afterAutospacing="off" w:line="257" w:lineRule="auto"/>
        <w:ind w:right="0"/>
        <w:jc w:val="both"/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</w:pPr>
      <w:r w:rsidRPr="68DF569A" w:rsidR="030CF522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Presidentes de Juntas de </w:t>
      </w:r>
      <w:r w:rsidRPr="68DF569A" w:rsidR="15F3EED1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>Acción</w:t>
      </w:r>
      <w:r w:rsidRPr="68DF569A" w:rsidR="030CF522">
        <w:rPr>
          <w:rFonts w:ascii="Arial Nova" w:hAnsi="Arial Nova" w:eastAsia="Arial MT" w:cs="Arial MT"/>
          <w:color w:val="auto"/>
          <w:sz w:val="22"/>
          <w:szCs w:val="22"/>
          <w:lang w:eastAsia="en-US" w:bidi="ar-SA"/>
        </w:rPr>
        <w:t xml:space="preserve"> Comunal de los Barrios </w:t>
      </w:r>
    </w:p>
    <w:p w:rsidRPr="00EB681A" w:rsidR="002E6565" w:rsidP="00EB681A" w:rsidRDefault="002E6565" w14:paraId="201579CC" w14:textId="77777777">
      <w:pPr>
        <w:pStyle w:val="Prrafodelista"/>
        <w:widowControl/>
        <w:pBdr>
          <w:bottom w:val="single" w:color="auto" w:sz="12" w:space="1"/>
        </w:pBdr>
        <w:autoSpaceDE/>
        <w:autoSpaceDN/>
        <w:jc w:val="both"/>
        <w:rPr>
          <w:rFonts w:ascii="Arial Nova" w:hAnsi="Arial Nova" w:eastAsia="Times New Roman" w:cs="Times New Roman"/>
          <w:lang w:val="es-CO" w:eastAsia="es-CO"/>
        </w:rPr>
      </w:pPr>
    </w:p>
    <w:p w:rsidRPr="00EB681A" w:rsidR="00577C98" w:rsidP="00577C98" w:rsidRDefault="00577C98" w14:paraId="72EE52A2" w14:textId="77777777">
      <w:pPr>
        <w:contextualSpacing/>
        <w:jc w:val="both"/>
        <w:textAlignment w:val="baseline"/>
        <w:rPr>
          <w:rFonts w:ascii="Arial Nova" w:hAnsi="Arial Nova" w:eastAsia="Times New Roman" w:cs="Arial"/>
          <w:bCs/>
          <w:iCs/>
          <w:lang w:eastAsia="es-ES_tradnl"/>
        </w:rPr>
      </w:pPr>
    </w:p>
    <w:p w:rsidRPr="00EB681A" w:rsidR="00577C98" w:rsidP="00577C98" w:rsidRDefault="00577C98" w14:paraId="3BE514A7" w14:textId="77777777">
      <w:pPr>
        <w:pStyle w:val="Prrafodelista"/>
        <w:widowControl/>
        <w:numPr>
          <w:ilvl w:val="0"/>
          <w:numId w:val="13"/>
        </w:numPr>
        <w:autoSpaceDE/>
        <w:autoSpaceDN/>
        <w:contextualSpacing/>
        <w:jc w:val="both"/>
        <w:textAlignment w:val="baseline"/>
        <w:rPr>
          <w:rFonts w:ascii="Arial Nova" w:hAnsi="Arial Nova" w:cs="Arial"/>
          <w:b/>
          <w:iCs/>
          <w:color w:val="0A2F41"/>
          <w:u w:val="single"/>
        </w:rPr>
      </w:pPr>
      <w:r w:rsidRPr="00EB681A">
        <w:rPr>
          <w:rFonts w:ascii="Arial Nova" w:hAnsi="Arial Nova" w:cs="Arial"/>
          <w:b/>
          <w:iCs/>
          <w:color w:val="0A2F41"/>
          <w:u w:val="single"/>
        </w:rPr>
        <w:t xml:space="preserve">CONTEXTO / ANTECEDENTES RELEVANTES </w:t>
      </w:r>
      <w:r w:rsidRPr="00EB681A">
        <w:rPr>
          <w:rFonts w:ascii="Arial Nova" w:hAnsi="Arial Nova" w:cs="Arial"/>
          <w:bCs/>
          <w:i/>
        </w:rPr>
        <w:t>¿Qué información es indispensable conocer para la reunión, que contextualizan y ayudan a entender los mensajes a transmitir?</w:t>
      </w:r>
    </w:p>
    <w:p w:rsidR="00577C98" w:rsidP="3EDA1D70" w:rsidRDefault="00577C98" w14:paraId="5E5611A0" w14:textId="77777777" w14:noSpellErr="1">
      <w:pPr>
        <w:pStyle w:val="Prrafodelista"/>
        <w:numPr>
          <w:ilvl w:val="0"/>
          <w:numId w:val="14"/>
        </w:numPr>
        <w:tabs>
          <w:tab w:val="left" w:pos="848"/>
          <w:tab w:val="left" w:pos="850"/>
        </w:tabs>
        <w:spacing w:before="82"/>
        <w:ind w:right="135"/>
        <w:rPr>
          <w:rFonts w:ascii="Arial Nova" w:hAnsi="Arial Nova"/>
          <w:b w:val="1"/>
          <w:bCs w:val="1"/>
          <w:i w:val="1"/>
          <w:iCs w:val="1"/>
        </w:rPr>
      </w:pPr>
      <w:r w:rsidRPr="3EDA1D70" w:rsidR="00577C98">
        <w:rPr>
          <w:rFonts w:ascii="Arial Nova" w:hAnsi="Arial Nova"/>
          <w:b w:val="1"/>
          <w:bCs w:val="1"/>
          <w:i w:val="1"/>
          <w:iCs w:val="1"/>
        </w:rPr>
        <w:t xml:space="preserve">¿Por qué somos diferenciadores? </w:t>
      </w:r>
    </w:p>
    <w:p w:rsidR="3EDA1D70" w:rsidP="3EDA1D70" w:rsidRDefault="3EDA1D70" w14:paraId="49B51838" w14:textId="7033E3B4">
      <w:pPr>
        <w:pStyle w:val="Prrafodelista"/>
        <w:tabs>
          <w:tab w:val="left" w:leader="none" w:pos="848"/>
          <w:tab w:val="left" w:leader="none" w:pos="850"/>
        </w:tabs>
        <w:spacing w:before="82"/>
        <w:ind w:left="1440" w:right="135"/>
        <w:rPr>
          <w:rFonts w:ascii="Arial Nova" w:hAnsi="Arial Nova"/>
          <w:b w:val="1"/>
          <w:bCs w:val="1"/>
          <w:i w:val="1"/>
          <w:iCs w:val="1"/>
        </w:rPr>
      </w:pPr>
    </w:p>
    <w:p w:rsidR="2532190F" w:rsidP="3EDA1D70" w:rsidRDefault="2532190F" w14:paraId="2BC54626" w14:textId="61E11151">
      <w:pPr>
        <w:spacing w:before="0" w:beforeAutospacing="off" w:after="160" w:afterAutospacing="off" w:line="257" w:lineRule="auto"/>
        <w:ind w:left="1440"/>
        <w:jc w:val="both"/>
        <w:rPr>
          <w:rFonts w:ascii="Arial Nova" w:hAnsi="Arial Nova"/>
          <w:noProof w:val="0"/>
          <w:lang w:val="es-ES"/>
        </w:rPr>
      </w:pPr>
      <w:r w:rsidRPr="3EDA1D70" w:rsidR="2532190F">
        <w:rPr>
          <w:rFonts w:ascii="Arial Nova" w:hAnsi="Arial Nova" w:eastAsia="Arial MT" w:cs="Arial MT"/>
          <w:noProof w:val="0"/>
          <w:color w:val="auto"/>
          <w:sz w:val="22"/>
          <w:szCs w:val="22"/>
          <w:lang w:val="es-ES" w:eastAsia="en-US" w:bidi="ar-SA"/>
        </w:rPr>
        <w:t>Porque Bogotá es la primera ciudad del país en implementar comunidades energéticas en zonas interconectadas que generarán beneficios en la reducción de la factura de energía gracias a la generación con fuentes no convencionales (energía solar.)</w:t>
      </w:r>
    </w:p>
    <w:p w:rsidR="2532190F" w:rsidP="3EDA1D70" w:rsidRDefault="2532190F" w14:paraId="354ADA9F" w14:textId="07758D27">
      <w:pPr>
        <w:spacing w:before="0" w:beforeAutospacing="off" w:after="160" w:afterAutospacing="off" w:line="257" w:lineRule="auto"/>
        <w:ind w:left="1440"/>
        <w:jc w:val="both"/>
        <w:rPr>
          <w:rFonts w:ascii="Arial Nova" w:hAnsi="Arial Nova"/>
          <w:noProof w:val="0"/>
          <w:lang w:val="es-ES"/>
        </w:rPr>
      </w:pPr>
      <w:r w:rsidRPr="17E2E05C" w:rsidR="2532190F">
        <w:rPr>
          <w:rFonts w:ascii="Arial Nova" w:hAnsi="Arial Nova" w:eastAsia="Arial MT" w:cs="Arial MT"/>
          <w:noProof w:val="0"/>
          <w:color w:val="auto"/>
          <w:sz w:val="22"/>
          <w:szCs w:val="22"/>
          <w:lang w:val="es-ES" w:eastAsia="en-US" w:bidi="ar-SA"/>
        </w:rPr>
        <w:t>El Distrito avanza en la conformación de las primeras comunidades energéticas de iniciativa pública a nivel nacional, utilizando la figura de Autogeneración Colectiva. A través de este mecanismo, la energía producida mediante sistemas solares fotovoltaicos se distribuirá entre los hogares vinculados a la comunidad, entregando directamente los beneficios económicos de dicha generación a estas viviendas</w:t>
      </w:r>
    </w:p>
    <w:p w:rsidR="355CE6B8" w:rsidP="17E2E05C" w:rsidRDefault="355CE6B8" w14:paraId="21764AC6" w14:textId="7B27BB7B">
      <w:pPr>
        <w:widowControl w:val="0"/>
        <w:spacing w:before="0" w:beforeAutospacing="off" w:after="160" w:afterAutospacing="off" w:line="257" w:lineRule="auto"/>
        <w:ind w:left="1440"/>
        <w:jc w:val="both"/>
      </w:pPr>
      <w:r w:rsidRPr="17E2E05C" w:rsidR="355CE6B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s-ES"/>
        </w:rPr>
        <w:t>Este proyecto favorece a hogares en condición de pobreza y pobreza extrema, contribuyendo a disminuir sus costos energéticos y a través de la capacitación de estos hogares el en curso “Comunidades Energéticas”, en la plataforma escuela de hábitat, generar conciencia en el uso responsable y mejorar condiciones de la eficiencia energética en los hogares beneficiados.</w:t>
      </w:r>
    </w:p>
    <w:p w:rsidRPr="00FE40D7" w:rsidR="00FE40D7" w:rsidP="00FE40D7" w:rsidRDefault="00FE40D7" w14:paraId="2FFFD9D3" w14:textId="77777777">
      <w:pPr>
        <w:pStyle w:val="Prrafodelista"/>
        <w:tabs>
          <w:tab w:val="left" w:pos="848"/>
          <w:tab w:val="left" w:pos="850"/>
        </w:tabs>
        <w:spacing w:before="82"/>
        <w:ind w:left="1440" w:right="135" w:firstLine="0"/>
        <w:rPr>
          <w:rFonts w:ascii="Arial Nova" w:hAnsi="Arial Nova"/>
          <w:bCs/>
        </w:rPr>
      </w:pPr>
    </w:p>
    <w:p w:rsidRPr="00FF3970" w:rsidR="00577C98" w:rsidP="3EDA1D70" w:rsidRDefault="00577C98" w14:paraId="26EF017E" w14:textId="77777777" w14:noSpellErr="1">
      <w:pPr>
        <w:pStyle w:val="Prrafodelista"/>
        <w:numPr>
          <w:ilvl w:val="0"/>
          <w:numId w:val="14"/>
        </w:numPr>
        <w:tabs>
          <w:tab w:val="left" w:pos="848"/>
        </w:tabs>
        <w:rPr>
          <w:rFonts w:ascii="Arial Nova" w:hAnsi="Arial Nova"/>
          <w:b w:val="1"/>
          <w:bCs w:val="1"/>
          <w:i w:val="1"/>
          <w:iCs w:val="1"/>
        </w:rPr>
      </w:pPr>
      <w:r w:rsidRPr="3EDA1D70" w:rsidR="00577C98">
        <w:rPr>
          <w:rFonts w:ascii="Arial Nova" w:hAnsi="Arial Nova"/>
          <w:b w:val="1"/>
          <w:bCs w:val="1"/>
          <w:i w:val="1"/>
          <w:iCs w:val="1"/>
        </w:rPr>
        <w:t>¿Qué</w:t>
      </w:r>
      <w:r w:rsidRPr="3EDA1D70" w:rsidR="00577C98">
        <w:rPr>
          <w:rFonts w:ascii="Arial Nova" w:hAnsi="Arial Nova"/>
          <w:b w:val="1"/>
          <w:bCs w:val="1"/>
          <w:i w:val="1"/>
          <w:iCs w:val="1"/>
          <w:spacing w:val="-3"/>
        </w:rPr>
        <w:t xml:space="preserve"> </w:t>
      </w:r>
      <w:r w:rsidRPr="3EDA1D70" w:rsidR="00577C98">
        <w:rPr>
          <w:rFonts w:ascii="Arial Nova" w:hAnsi="Arial Nova"/>
          <w:b w:val="1"/>
          <w:bCs w:val="1"/>
          <w:i w:val="1"/>
          <w:iCs w:val="1"/>
        </w:rPr>
        <w:t>anunciamos?</w:t>
      </w:r>
      <w:r w:rsidRPr="3EDA1D70" w:rsidR="00577C98">
        <w:rPr>
          <w:rFonts w:ascii="Arial Nova" w:hAnsi="Arial Nova"/>
          <w:b w:val="1"/>
          <w:bCs w:val="1"/>
          <w:i w:val="1"/>
          <w:iCs w:val="1"/>
          <w:spacing w:val="-2"/>
        </w:rPr>
        <w:t xml:space="preserve"> </w:t>
      </w:r>
    </w:p>
    <w:p w:rsidRPr="00EB681A" w:rsidR="00FF3970" w:rsidP="3EDA1D70" w:rsidRDefault="00FF3970" w14:paraId="075B24B0" w14:textId="5A9776A1">
      <w:pPr>
        <w:pStyle w:val="Prrafodelista"/>
        <w:tabs>
          <w:tab w:val="left" w:pos="848"/>
        </w:tabs>
        <w:ind w:left="1440"/>
        <w:rPr>
          <w:rFonts w:ascii="Arial Nova" w:hAnsi="Arial Nova"/>
          <w:b w:val="1"/>
          <w:bCs w:val="1"/>
          <w:i w:val="1"/>
          <w:iCs w:val="1"/>
        </w:rPr>
      </w:pPr>
    </w:p>
    <w:p w:rsidRPr="00EB681A" w:rsidR="00FF3970" w:rsidP="3EDA1D70" w:rsidRDefault="00FF3970" w14:paraId="76F2AABF" w14:textId="403EF2C0">
      <w:pPr>
        <w:spacing w:before="0" w:beforeAutospacing="off" w:after="160" w:afterAutospacing="off" w:line="257" w:lineRule="auto"/>
        <w:ind w:left="1440"/>
        <w:jc w:val="both"/>
        <w:rPr>
          <w:rFonts w:ascii="Arial Nova" w:hAnsi="Arial Nova" w:eastAsia="Arial MT" w:cs="Arial MT"/>
          <w:noProof w:val="0"/>
          <w:color w:val="auto"/>
          <w:sz w:val="22"/>
          <w:szCs w:val="22"/>
          <w:lang w:val="es-ES" w:eastAsia="en-US" w:bidi="ar-SA"/>
        </w:rPr>
      </w:pPr>
      <w:r w:rsidRPr="3EDA1D70" w:rsidR="4A121DC4">
        <w:rPr>
          <w:rFonts w:ascii="Arial Nova" w:hAnsi="Arial Nova" w:eastAsia="Arial MT" w:cs="Arial MT"/>
          <w:noProof w:val="0"/>
          <w:color w:val="auto"/>
          <w:sz w:val="22"/>
          <w:szCs w:val="22"/>
          <w:lang w:val="es-ES" w:eastAsia="en-US" w:bidi="ar-SA"/>
        </w:rPr>
        <w:t>En este evento se presentará en detalle en qué consiste el proyecto, describiendo los objetivos, alcance y beneficios. Durante la jornada, se socializarán de manera clara los requisitos de participación, el proceso de inscripción y la forma en que se otorgará el beneficio a los hogares seleccionados.</w:t>
      </w:r>
    </w:p>
    <w:p w:rsidRPr="00EB681A" w:rsidR="00FF3970" w:rsidP="3EDA1D70" w:rsidRDefault="00FF3970" w14:paraId="57626805" w14:textId="306F3133">
      <w:pPr>
        <w:spacing w:before="0" w:beforeAutospacing="off" w:after="160" w:afterAutospacing="off" w:line="257" w:lineRule="auto"/>
        <w:ind w:left="1440"/>
        <w:jc w:val="both"/>
        <w:rPr>
          <w:rFonts w:ascii="Arial Nova" w:hAnsi="Arial Nova" w:eastAsia="Arial MT" w:cs="Arial MT"/>
          <w:noProof w:val="0"/>
          <w:color w:val="auto"/>
          <w:sz w:val="22"/>
          <w:szCs w:val="22"/>
          <w:lang w:val="es-ES" w:eastAsia="en-US" w:bidi="ar-SA"/>
        </w:rPr>
      </w:pPr>
      <w:r w:rsidRPr="3EDA1D70" w:rsidR="4A121DC4">
        <w:rPr>
          <w:rFonts w:ascii="Arial Nova" w:hAnsi="Arial Nova" w:eastAsia="Arial MT" w:cs="Arial MT"/>
          <w:noProof w:val="0"/>
          <w:color w:val="auto"/>
          <w:sz w:val="22"/>
          <w:szCs w:val="22"/>
          <w:lang w:val="es-ES" w:eastAsia="en-US" w:bidi="ar-SA"/>
        </w:rPr>
        <w:t>Este espacio permitirá resolver dudas, orientar a la comunidad y en general al público invitado, y garantizar que las familias interesadas cuenten con toda la información necesaria para postularse de manera adecuada.</w:t>
      </w:r>
    </w:p>
    <w:p w:rsidRPr="00EB681A" w:rsidR="00FF3970" w:rsidP="3EDA1D70" w:rsidRDefault="00FF3970" w14:paraId="0AEC5CF4" w14:textId="024F037C">
      <w:pPr>
        <w:pStyle w:val="Prrafodelista"/>
        <w:tabs>
          <w:tab w:val="left" w:pos="848"/>
        </w:tabs>
        <w:ind w:left="1440" w:firstLine="0"/>
        <w:rPr>
          <w:rFonts w:ascii="Arial Nova" w:hAnsi="Arial Nova"/>
          <w:b w:val="1"/>
          <w:bCs w:val="1"/>
        </w:rPr>
      </w:pPr>
    </w:p>
    <w:p w:rsidRPr="000323F1" w:rsidR="00577C98" w:rsidP="3EDA1D70" w:rsidRDefault="00577C98" w14:paraId="3A18F47F" w14:textId="77777777">
      <w:pPr>
        <w:pStyle w:val="Ttulo2"/>
        <w:numPr>
          <w:ilvl w:val="0"/>
          <w:numId w:val="14"/>
        </w:numPr>
        <w:tabs>
          <w:tab w:val="left" w:pos="848"/>
        </w:tabs>
        <w:rPr>
          <w:rFonts w:ascii="Arial Nova" w:hAnsi="Arial Nova"/>
          <w:i w:val="1"/>
          <w:iCs w:val="1"/>
          <w:sz w:val="22"/>
          <w:szCs w:val="22"/>
        </w:rPr>
      </w:pPr>
      <w:r w:rsidRPr="3EDA1D70" w:rsidR="00577C98">
        <w:rPr>
          <w:rFonts w:ascii="Arial Nova" w:hAnsi="Arial Nova"/>
          <w:i w:val="1"/>
          <w:iCs w:val="1"/>
          <w:sz w:val="22"/>
          <w:szCs w:val="22"/>
        </w:rPr>
        <w:t>¿Qué</w:t>
      </w:r>
      <w:r w:rsidRPr="3EDA1D70" w:rsidR="00577C98">
        <w:rPr>
          <w:rFonts w:ascii="Arial Nova" w:hAnsi="Arial Nova"/>
          <w:i w:val="1"/>
          <w:iCs w:val="1"/>
          <w:spacing w:val="-1"/>
          <w:sz w:val="22"/>
          <w:szCs w:val="22"/>
        </w:rPr>
        <w:t xml:space="preserve"> </w:t>
      </w:r>
      <w:r w:rsidRPr="3EDA1D70" w:rsidR="00577C98">
        <w:rPr>
          <w:rFonts w:ascii="Arial Nova" w:hAnsi="Arial Nova"/>
          <w:i w:val="1"/>
          <w:iCs w:val="1"/>
          <w:sz w:val="22"/>
          <w:szCs w:val="22"/>
        </w:rPr>
        <w:t>es</w:t>
      </w:r>
      <w:r w:rsidRPr="3EDA1D70" w:rsidR="00577C98">
        <w:rPr>
          <w:rFonts w:ascii="Arial Nova" w:hAnsi="Arial Nova"/>
          <w:i w:val="1"/>
          <w:iCs w:val="1"/>
          <w:spacing w:val="-2"/>
          <w:sz w:val="22"/>
          <w:szCs w:val="22"/>
        </w:rPr>
        <w:t xml:space="preserve"> </w:t>
      </w:r>
      <w:r w:rsidRPr="3EDA1D70" w:rsidR="00577C98">
        <w:rPr>
          <w:rFonts w:ascii="Arial Nova" w:hAnsi="Arial Nova"/>
          <w:i w:val="1"/>
          <w:iCs w:val="1"/>
          <w:sz w:val="22"/>
          <w:szCs w:val="22"/>
        </w:rPr>
        <w:t xml:space="preserve">el </w:t>
      </w:r>
      <w:r w:rsidRPr="3EDA1D70" w:rsidR="00577C98">
        <w:rPr>
          <w:rFonts w:ascii="Arial Nova" w:hAnsi="Arial Nova"/>
          <w:i w:val="1"/>
          <w:iCs w:val="1"/>
          <w:spacing w:val="-2"/>
          <w:sz w:val="22"/>
          <w:szCs w:val="22"/>
        </w:rPr>
        <w:t>programa/proyecto/</w:t>
      </w:r>
      <w:r w:rsidRPr="3EDA1D70" w:rsidR="00577C98">
        <w:rPr>
          <w:rFonts w:ascii="Arial Nova" w:hAnsi="Arial Nova"/>
          <w:i w:val="1"/>
          <w:iCs w:val="1"/>
          <w:spacing w:val="-2"/>
          <w:sz w:val="22"/>
          <w:szCs w:val="22"/>
        </w:rPr>
        <w:t>etc</w:t>
      </w:r>
      <w:r w:rsidRPr="3EDA1D70" w:rsidR="00577C98">
        <w:rPr>
          <w:rFonts w:ascii="Arial Nova" w:hAnsi="Arial Nova"/>
          <w:i w:val="1"/>
          <w:iCs w:val="1"/>
          <w:spacing w:val="-2"/>
          <w:sz w:val="22"/>
          <w:szCs w:val="22"/>
        </w:rPr>
        <w:t>?</w:t>
      </w:r>
    </w:p>
    <w:p w:rsidR="3EDA1D70" w:rsidP="3EDA1D70" w:rsidRDefault="3EDA1D70" w14:paraId="08C81586" w14:textId="5C3916C4">
      <w:pPr>
        <w:pStyle w:val="Ttulo2"/>
        <w:tabs>
          <w:tab w:val="left" w:leader="none" w:pos="848"/>
        </w:tabs>
        <w:ind w:left="1440"/>
        <w:rPr>
          <w:rFonts w:ascii="Arial Nova" w:hAnsi="Arial Nova"/>
          <w:b w:val="0"/>
          <w:bCs w:val="0"/>
          <w:sz w:val="22"/>
          <w:szCs w:val="22"/>
        </w:rPr>
      </w:pPr>
    </w:p>
    <w:p w:rsidRPr="002154C0" w:rsidR="000323F1" w:rsidP="000323F1" w:rsidRDefault="002154C0" w14:paraId="62A3D7CC" w14:textId="29E8BC41">
      <w:pPr>
        <w:pStyle w:val="Ttulo2"/>
        <w:tabs>
          <w:tab w:val="left" w:pos="848"/>
        </w:tabs>
        <w:ind w:left="1440"/>
        <w:rPr>
          <w:rFonts w:ascii="Arial Nova" w:hAnsi="Arial Nova"/>
          <w:b w:val="0"/>
          <w:bCs w:val="0"/>
          <w:spacing w:val="-2"/>
          <w:sz w:val="22"/>
          <w:szCs w:val="22"/>
        </w:rPr>
      </w:pPr>
      <w:r w:rsidR="7B1B1EA2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El proyecto es una iniciativa desarrollada </w:t>
      </w:r>
      <w:r w:rsidR="53485D5D">
        <w:rPr>
          <w:rFonts w:ascii="Arial Nova" w:hAnsi="Arial Nova"/>
          <w:b w:val="0"/>
          <w:bCs w:val="0"/>
          <w:spacing w:val="-2"/>
          <w:sz w:val="22"/>
          <w:szCs w:val="22"/>
        </w:rPr>
        <w:t>como producto de</w:t>
      </w:r>
      <w:r w:rsidR="7B1B1EA2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 un acuerdo verbal entre </w:t>
      </w:r>
      <w:r w:rsidR="0FF17151">
        <w:rPr>
          <w:rFonts w:ascii="Arial Nova" w:hAnsi="Arial Nova"/>
          <w:b w:val="0"/>
          <w:bCs w:val="0"/>
          <w:spacing w:val="-2"/>
          <w:sz w:val="22"/>
          <w:szCs w:val="22"/>
        </w:rPr>
        <w:t>P</w:t>
      </w:r>
      <w:r w:rsidR="7B1B1EA2">
        <w:rPr>
          <w:rFonts w:ascii="Arial Nova" w:hAnsi="Arial Nova"/>
          <w:b w:val="0"/>
          <w:bCs w:val="0"/>
          <w:spacing w:val="-2"/>
          <w:sz w:val="22"/>
          <w:szCs w:val="22"/>
        </w:rPr>
        <w:t>residencia y Alcaldía</w:t>
      </w:r>
      <w:r w:rsidR="570D902B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 surgido en marzo de 2024</w:t>
      </w:r>
      <w:r w:rsidR="7B1B1EA2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, en donde la Alcaldía asumía el reto de desarrollar un proyecto de Comunidades Energética, </w:t>
      </w:r>
      <w:r w:rsidR="2AC39CF6">
        <w:rPr>
          <w:rFonts w:ascii="Arial Nova" w:hAnsi="Arial Nova"/>
          <w:b w:val="0"/>
          <w:bCs w:val="0"/>
          <w:spacing w:val="-2"/>
          <w:sz w:val="22"/>
          <w:szCs w:val="22"/>
        </w:rPr>
        <w:t>generado</w:t>
      </w:r>
      <w:r w:rsidR="7B1B1EA2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 </w:t>
      </w:r>
      <w:r w:rsidR="36802917">
        <w:rPr>
          <w:rFonts w:ascii="Arial Nova" w:hAnsi="Arial Nova"/>
          <w:b w:val="0"/>
          <w:bCs w:val="0"/>
          <w:spacing w:val="-2"/>
          <w:sz w:val="22"/>
          <w:szCs w:val="22"/>
        </w:rPr>
        <w:t>en el</w:t>
      </w:r>
      <w:r w:rsidR="7B1B1EA2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 </w:t>
      </w:r>
      <w:r w:rsidR="55EE7428">
        <w:rPr>
          <w:rFonts w:ascii="Arial Nova" w:hAnsi="Arial Nova"/>
          <w:b w:val="0"/>
          <w:bCs w:val="0"/>
          <w:spacing w:val="-2"/>
          <w:sz w:val="22"/>
          <w:szCs w:val="22"/>
        </w:rPr>
        <w:t>marco</w:t>
      </w:r>
      <w:r w:rsidR="7B1B1EA2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 jurídi</w:t>
      </w:r>
      <w:r w:rsidR="0FE78908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co desarrollado por la nación para </w:t>
      </w:r>
      <w:r w:rsidR="5186514F">
        <w:rPr>
          <w:rFonts w:ascii="Arial Nova" w:hAnsi="Arial Nova"/>
          <w:b w:val="0"/>
          <w:bCs w:val="0"/>
          <w:spacing w:val="-2"/>
          <w:sz w:val="22"/>
          <w:szCs w:val="22"/>
        </w:rPr>
        <w:t>la promoción de estas comunidades</w:t>
      </w:r>
      <w:r w:rsidR="0FE78908">
        <w:rPr>
          <w:rFonts w:ascii="Arial Nova" w:hAnsi="Arial Nova"/>
          <w:b w:val="0"/>
          <w:bCs w:val="0"/>
          <w:spacing w:val="-2"/>
          <w:sz w:val="22"/>
          <w:szCs w:val="22"/>
        </w:rPr>
        <w:t xml:space="preserve">. </w:t>
      </w:r>
    </w:p>
    <w:p w:rsidR="3EDA1D70" w:rsidP="3EDA1D70" w:rsidRDefault="3EDA1D70" w14:paraId="12C02C1C" w14:textId="36545789">
      <w:pPr>
        <w:pStyle w:val="Ttulo2"/>
        <w:tabs>
          <w:tab w:val="left" w:leader="none" w:pos="848"/>
        </w:tabs>
        <w:ind w:left="1440"/>
        <w:rPr>
          <w:rFonts w:ascii="Arial Nova" w:hAnsi="Arial Nova"/>
          <w:b w:val="0"/>
          <w:bCs w:val="0"/>
          <w:sz w:val="22"/>
          <w:szCs w:val="22"/>
        </w:rPr>
      </w:pPr>
    </w:p>
    <w:p w:rsidR="7767D60C" w:rsidP="3EDA1D70" w:rsidRDefault="7767D60C" w14:paraId="5C790F51" w14:textId="60BCCF79">
      <w:pPr>
        <w:pStyle w:val="Ttulo2"/>
        <w:tabs>
          <w:tab w:val="left" w:leader="none" w:pos="848"/>
        </w:tabs>
        <w:ind w:left="1440"/>
        <w:jc w:val="both"/>
        <w:rPr>
          <w:rFonts w:ascii="Arial Nova" w:hAnsi="Arial Nova"/>
          <w:b w:val="0"/>
          <w:bCs w:val="0"/>
          <w:i w:val="0"/>
          <w:iCs w:val="0"/>
          <w:sz w:val="22"/>
          <w:szCs w:val="22"/>
        </w:rPr>
      </w:pPr>
      <w:r w:rsidRPr="3EDA1D70" w:rsidR="7767D60C">
        <w:rPr>
          <w:rFonts w:ascii="Arial Nova" w:hAnsi="Arial Nova"/>
          <w:b w:val="0"/>
          <w:bCs w:val="0"/>
          <w:sz w:val="22"/>
          <w:szCs w:val="22"/>
        </w:rPr>
        <w:t xml:space="preserve">De acuerdo con lo dispuesto en el artículo 2.2.9.1.2 del Decreto 2236 de 2023, las Comunidades Energéticas se definen como </w:t>
      </w:r>
      <w:r w:rsidRPr="3EDA1D70" w:rsidR="7767D60C">
        <w:rPr>
          <w:rFonts w:ascii="Arial Nova" w:hAnsi="Arial Nova"/>
          <w:b w:val="0"/>
          <w:bCs w:val="0"/>
          <w:i w:val="1"/>
          <w:iCs w:val="1"/>
          <w:sz w:val="22"/>
          <w:szCs w:val="22"/>
        </w:rPr>
        <w:t>“Comunidad organizada que surge en virtud de un acuerdo entre personas naturales y/o jurídicas de derecho público o privado que cooperan entre sí a través de un contrato o convenio asociativo para desarrollar las siguientes actividades: generación, comercialización y uso eficiente de la energía a través del uso de Fuentes No Convencionales de Energía Renovables (FNCER), combustibles renovables y recursos energéticos distribuidos”</w:t>
      </w:r>
      <w:r w:rsidRPr="3EDA1D70" w:rsidR="35E33709">
        <w:rPr>
          <w:rFonts w:ascii="Arial Nova" w:hAnsi="Arial Nova"/>
          <w:b w:val="0"/>
          <w:bCs w:val="0"/>
          <w:i w:val="1"/>
          <w:iCs w:val="1"/>
          <w:sz w:val="22"/>
          <w:szCs w:val="22"/>
        </w:rPr>
        <w:t xml:space="preserve">. </w:t>
      </w:r>
      <w:r w:rsidRPr="3EDA1D70" w:rsidR="35E33709">
        <w:rPr>
          <w:rFonts w:ascii="Arial Nova" w:hAnsi="Arial Nova"/>
          <w:b w:val="0"/>
          <w:bCs w:val="0"/>
          <w:i w:val="0"/>
          <w:iCs w:val="0"/>
          <w:sz w:val="22"/>
          <w:szCs w:val="22"/>
        </w:rPr>
        <w:t xml:space="preserve">En este marco, </w:t>
      </w:r>
      <w:r w:rsidRPr="3EDA1D70" w:rsidR="18578D23">
        <w:rPr>
          <w:rFonts w:ascii="Arial Nova" w:hAnsi="Arial Nova"/>
          <w:b w:val="0"/>
          <w:bCs w:val="0"/>
          <w:i w:val="0"/>
          <w:iCs w:val="0"/>
          <w:sz w:val="22"/>
          <w:szCs w:val="22"/>
        </w:rPr>
        <w:t xml:space="preserve">la iniciativa </w:t>
      </w:r>
      <w:r w:rsidRPr="3EDA1D70" w:rsidR="544EFC2C">
        <w:rPr>
          <w:rFonts w:ascii="Arial Nova" w:hAnsi="Arial Nova"/>
          <w:b w:val="0"/>
          <w:bCs w:val="0"/>
          <w:i w:val="0"/>
          <w:iCs w:val="0"/>
          <w:sz w:val="22"/>
          <w:szCs w:val="22"/>
        </w:rPr>
        <w:t>distrital consiste en la conformación de una comunidad entre las entidades SDHT, IDRD y l</w:t>
      </w:r>
      <w:r w:rsidRPr="3EDA1D70" w:rsidR="2DB81209">
        <w:rPr>
          <w:rFonts w:ascii="Arial Nova" w:hAnsi="Arial Nova"/>
          <w:b w:val="0"/>
          <w:bCs w:val="0"/>
          <w:i w:val="0"/>
          <w:iCs w:val="0"/>
          <w:sz w:val="22"/>
          <w:szCs w:val="22"/>
        </w:rPr>
        <w:t xml:space="preserve">os hogares en condición de pobreza o pobreza extrema para generar energía </w:t>
      </w:r>
      <w:r w:rsidRPr="3EDA1D70" w:rsidR="5661F1E8">
        <w:rPr>
          <w:rFonts w:ascii="Arial Nova" w:hAnsi="Arial Nova"/>
          <w:b w:val="0"/>
          <w:bCs w:val="0"/>
          <w:i w:val="0"/>
          <w:iCs w:val="0"/>
          <w:sz w:val="22"/>
          <w:szCs w:val="22"/>
        </w:rPr>
        <w:t>limpia que genere un beneficio en la disminución del cobro por el servicio.</w:t>
      </w:r>
    </w:p>
    <w:p w:rsidRPr="00EB681A" w:rsidR="000323F1" w:rsidP="3EDA1D70" w:rsidRDefault="000323F1" w14:paraId="3E6B7C1D" w14:textId="77777777" w14:noSpellErr="1">
      <w:pPr>
        <w:pStyle w:val="Ttulo2"/>
        <w:tabs>
          <w:tab w:val="left" w:pos="848"/>
        </w:tabs>
        <w:rPr>
          <w:rFonts w:ascii="Arial Nova" w:hAnsi="Arial Nova"/>
          <w:i w:val="1"/>
          <w:iCs w:val="1"/>
          <w:sz w:val="22"/>
          <w:szCs w:val="22"/>
        </w:rPr>
      </w:pPr>
    </w:p>
    <w:p w:rsidRPr="00EB681A" w:rsidR="00577C98" w:rsidP="3EDA1D70" w:rsidRDefault="00577C98" w14:paraId="6A688F0A" w14:textId="77777777" w14:noSpellErr="1">
      <w:pPr>
        <w:pStyle w:val="Textoindependiente"/>
        <w:numPr>
          <w:ilvl w:val="0"/>
          <w:numId w:val="14"/>
        </w:numPr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EDA1D70" w:rsidR="00577C9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Alcance del proyecto/programa</w:t>
      </w:r>
    </w:p>
    <w:p w:rsidR="3EDA1D70" w:rsidP="3EDA1D70" w:rsidRDefault="3EDA1D70" w14:paraId="6446571A" w14:textId="5CA566FD">
      <w:pPr>
        <w:pStyle w:val="Textoindependiente"/>
        <w:ind w:left="1440"/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</w:p>
    <w:p w:rsidR="65C5269B" w:rsidP="3EDA1D70" w:rsidRDefault="65C5269B" w14:paraId="2E27E029" w14:textId="6E1E59E5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5D8504A7" w:rsidR="65C5269B">
        <w:rPr>
          <w:rFonts w:ascii="Arial Nova" w:hAnsi="Arial Nova" w:eastAsia="Arial Nova" w:cs="Arial Nova"/>
          <w:b w:val="0"/>
          <w:bCs w:val="0"/>
          <w:sz w:val="22"/>
          <w:szCs w:val="22"/>
        </w:rPr>
        <w:t>El proyecto</w:t>
      </w:r>
      <w:r w:rsidRPr="5D8504A7" w:rsidR="68457D31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realiza la instalación de sistemas de generación solar fotovoltaica (paneles solares) en los CEFE del Tunal y de San Cristóbal, hasta generar 1</w:t>
      </w:r>
      <w:r w:rsidRPr="5D8504A7" w:rsidR="2CF0BB46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Megavatio por CEFE (La máxima cantidad de energía permitida para un </w:t>
      </w:r>
      <w:r w:rsidRPr="5D8504A7" w:rsidR="2CF0BB46">
        <w:rPr>
          <w:rFonts w:ascii="Arial Nova" w:hAnsi="Arial Nova" w:eastAsia="Arial Nova" w:cs="Arial Nova"/>
          <w:b w:val="0"/>
          <w:bCs w:val="0"/>
          <w:sz w:val="22"/>
          <w:szCs w:val="22"/>
        </w:rPr>
        <w:t>autogenerador</w:t>
      </w:r>
      <w:r w:rsidRPr="5D8504A7" w:rsidR="2CF0BB46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). El valor de la energía generada será </w:t>
      </w:r>
      <w:r w:rsidRPr="5D8504A7" w:rsidR="33AE9C37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redistribuido entre </w:t>
      </w:r>
      <w:r w:rsidRPr="5D8504A7" w:rsidR="72A493A4">
        <w:rPr>
          <w:rFonts w:ascii="Arial Nova" w:hAnsi="Arial Nova" w:eastAsia="Arial Nova" w:cs="Arial Nova"/>
          <w:b w:val="0"/>
          <w:bCs w:val="0"/>
          <w:sz w:val="22"/>
          <w:szCs w:val="22"/>
        </w:rPr>
        <w:t>viviendas</w:t>
      </w:r>
      <w:r w:rsidRPr="5D8504A7" w:rsidR="33AE9C37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identificados con déficits mediante un alivio en sus facturas de energía. Se estima un beneficio para 2.000 </w:t>
      </w:r>
      <w:r w:rsidRPr="5D8504A7" w:rsidR="05318CA1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viviendas, con una </w:t>
      </w:r>
      <w:r w:rsidRPr="5D8504A7" w:rsidR="30B9F7BD">
        <w:rPr>
          <w:rFonts w:ascii="Arial Nova" w:hAnsi="Arial Nova" w:eastAsia="Arial Nova" w:cs="Arial Nova"/>
          <w:b w:val="0"/>
          <w:bCs w:val="0"/>
          <w:sz w:val="22"/>
          <w:szCs w:val="22"/>
        </w:rPr>
        <w:t>reducción</w:t>
      </w:r>
      <w:r w:rsidRPr="5D8504A7" w:rsidR="05318CA1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del 60% en la factura</w:t>
      </w:r>
      <w:r w:rsidRPr="5D8504A7" w:rsidR="23C06E3A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, alcanzando una población </w:t>
      </w:r>
      <w:r w:rsidRPr="5D8504A7" w:rsidR="1710974C">
        <w:rPr>
          <w:rFonts w:ascii="Arial Nova" w:hAnsi="Arial Nova" w:eastAsia="Arial Nova" w:cs="Arial Nova"/>
          <w:b w:val="0"/>
          <w:bCs w:val="0"/>
          <w:sz w:val="22"/>
          <w:szCs w:val="22"/>
        </w:rPr>
        <w:t>beneficiada estimada en 6500 personas.</w:t>
      </w:r>
      <w:r w:rsidRPr="5D8504A7" w:rsidR="1C9ED916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Adicionalmente, se espera capacitar a 2000 personas en </w:t>
      </w:r>
      <w:r w:rsidRPr="5D8504A7" w:rsidR="17D43670">
        <w:rPr>
          <w:rFonts w:ascii="Arial Nova" w:hAnsi="Arial Nova" w:eastAsia="Arial Nova" w:cs="Arial Nova"/>
          <w:b w:val="0"/>
          <w:bCs w:val="0"/>
          <w:sz w:val="22"/>
          <w:szCs w:val="22"/>
        </w:rPr>
        <w:t>educación</w:t>
      </w:r>
      <w:r w:rsidRPr="5D8504A7" w:rsidR="1C9ED916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ambiental</w:t>
      </w:r>
      <w:r w:rsidRPr="5D8504A7" w:rsidR="4770531B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. </w:t>
      </w:r>
    </w:p>
    <w:p w:rsidR="3EDA1D70" w:rsidP="3EDA1D70" w:rsidRDefault="3EDA1D70" w14:paraId="21A0A346" w14:textId="76B73233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</w:p>
    <w:p w:rsidRPr="00EB681A" w:rsidR="00577C98" w:rsidP="3EDA1D70" w:rsidRDefault="00577C98" w14:paraId="484469D8" w14:textId="77777777" w14:noSpellErr="1">
      <w:pPr>
        <w:pStyle w:val="Textoindependiente"/>
        <w:numPr>
          <w:ilvl w:val="0"/>
          <w:numId w:val="14"/>
        </w:numPr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EDA1D70" w:rsidR="00577C9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 xml:space="preserve">Justificación del esfuerzo o inversión en el desarrollo del programa o proyecto: </w:t>
      </w:r>
    </w:p>
    <w:p w:rsidR="3EDA1D70" w:rsidP="3EDA1D70" w:rsidRDefault="3EDA1D70" w14:paraId="52E9D965" w14:textId="127DB49A">
      <w:pPr>
        <w:pStyle w:val="Textoindependiente"/>
        <w:ind w:left="1440"/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</w:p>
    <w:p w:rsidR="746F457A" w:rsidP="3EDA1D70" w:rsidRDefault="746F457A" w14:paraId="129845C5" w14:textId="6584B43B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3EDA1D70" w:rsidR="746F457A">
        <w:rPr>
          <w:rFonts w:ascii="Arial Nova" w:hAnsi="Arial Nova" w:eastAsia="Arial Nova" w:cs="Arial Nova"/>
          <w:b w:val="0"/>
          <w:bCs w:val="0"/>
          <w:sz w:val="22"/>
          <w:szCs w:val="22"/>
        </w:rPr>
        <w:t>El proyecto no solo obedece al acuerdo institucional entre Presidencia y Alcaldía, adiciona</w:t>
      </w:r>
      <w:r w:rsidRPr="3EDA1D70" w:rsidR="2912F3CB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lmente, se alinea con las políticas del Plan de Desarrollo y con las metas establecidas en instrumentos Distritales como la Política de Servicios Públicos y el Plan Maestro de Hábitat y Servicios Públicos, que propenden por una mayor generación </w:t>
      </w:r>
      <w:r w:rsidRPr="3EDA1D70" w:rsidR="1FC32836">
        <w:rPr>
          <w:rFonts w:ascii="Arial Nova" w:hAnsi="Arial Nova" w:eastAsia="Arial Nova" w:cs="Arial Nova"/>
          <w:b w:val="0"/>
          <w:bCs w:val="0"/>
          <w:sz w:val="22"/>
          <w:szCs w:val="22"/>
        </w:rPr>
        <w:t>de energía basada en Fuentes No Convencionales, como respuesta al estrés energético de la ciudad, al cambio climático y a la transición energética.</w:t>
      </w:r>
    </w:p>
    <w:p w:rsidR="3EDA1D70" w:rsidP="3EDA1D70" w:rsidRDefault="3EDA1D70" w14:paraId="193AD0C4" w14:textId="507155BA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</w:p>
    <w:p w:rsidRPr="00EB681A" w:rsidR="00577C98" w:rsidP="3EDA1D70" w:rsidRDefault="00577C98" w14:paraId="039D5CF0" w14:textId="77777777" w14:noSpellErr="1">
      <w:pPr>
        <w:pStyle w:val="Textoindependiente"/>
        <w:numPr>
          <w:ilvl w:val="0"/>
          <w:numId w:val="14"/>
        </w:numPr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EDA1D70" w:rsidR="00577C9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¿Cuál es el impacto esperado?</w:t>
      </w:r>
    </w:p>
    <w:p w:rsidR="3EDA1D70" w:rsidP="3EDA1D70" w:rsidRDefault="3EDA1D70" w14:paraId="3C85A655" w14:textId="3ADF88DD">
      <w:pPr>
        <w:pStyle w:val="Textoindependiente"/>
        <w:ind w:left="1440"/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</w:p>
    <w:p w:rsidR="5125E679" w:rsidP="3EDA1D70" w:rsidRDefault="5125E679" w14:paraId="230D6199" w14:textId="075643A3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5D8504A7" w:rsidR="5125E679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El proyecto tiene diferentes impactos. En primer lugar, la generación de energía </w:t>
      </w:r>
      <w:r w:rsidRPr="5D8504A7" w:rsidR="5125E679">
        <w:rPr>
          <w:rFonts w:ascii="Arial Nova" w:hAnsi="Arial Nova" w:eastAsia="Arial Nova" w:cs="Arial Nova"/>
          <w:b w:val="0"/>
          <w:bCs w:val="0"/>
          <w:sz w:val="22"/>
          <w:szCs w:val="22"/>
        </w:rPr>
        <w:t>solar,</w:t>
      </w:r>
      <w:r w:rsidRPr="5D8504A7" w:rsidR="5125E679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representa </w:t>
      </w:r>
      <w:r w:rsidRPr="5D8504A7" w:rsidR="75CD7F7D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un alivio ambiental pues equivale a dejar de emitir </w:t>
      </w:r>
      <w:r w:rsidRPr="5D8504A7" w:rsidR="092B10EC">
        <w:rPr>
          <w:rFonts w:ascii="Arial Nova" w:hAnsi="Arial Nova" w:eastAsia="Arial Nova" w:cs="Arial Nova"/>
          <w:b w:val="0"/>
          <w:bCs w:val="0"/>
          <w:sz w:val="22"/>
          <w:szCs w:val="22"/>
        </w:rPr>
        <w:t>412</w:t>
      </w:r>
      <w:r w:rsidRPr="5D8504A7" w:rsidR="75CD7F7D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Toneladas de CO2/año</w:t>
      </w:r>
      <w:r w:rsidRPr="5D8504A7" w:rsidR="52C1C906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. Adicionalmente, mediante la repartición del valor de la energía se beneficiarán </w:t>
      </w:r>
      <w:r w:rsidRPr="5D8504A7" w:rsidR="16B74971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mínimo </w:t>
      </w:r>
      <w:r w:rsidRPr="5D8504A7" w:rsidR="52C1C906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2.000 hogares durante 5 años. Luego de ese período, la totalidad de la energía </w:t>
      </w:r>
      <w:r w:rsidRPr="5D8504A7" w:rsidR="44D67EE1">
        <w:rPr>
          <w:rFonts w:ascii="Arial Nova" w:hAnsi="Arial Nova" w:eastAsia="Arial Nova" w:cs="Arial Nova"/>
          <w:b w:val="0"/>
          <w:bCs w:val="0"/>
          <w:sz w:val="22"/>
          <w:szCs w:val="22"/>
        </w:rPr>
        <w:t>será para el autoconsumo del CEFE</w:t>
      </w:r>
      <w:r w:rsidRPr="5D8504A7" w:rsidR="69A98DAC">
        <w:rPr>
          <w:rFonts w:ascii="Arial Nova" w:hAnsi="Arial Nova" w:eastAsia="Arial Nova" w:cs="Arial Nova"/>
          <w:b w:val="0"/>
          <w:bCs w:val="0"/>
          <w:sz w:val="22"/>
          <w:szCs w:val="22"/>
        </w:rPr>
        <w:t>, cubriendo el total de su consumo</w:t>
      </w:r>
      <w:r w:rsidRPr="5D8504A7" w:rsidR="4BEFE0B8">
        <w:rPr>
          <w:rFonts w:ascii="Arial Nova" w:hAnsi="Arial Nova" w:eastAsia="Arial Nova" w:cs="Arial Nova"/>
          <w:b w:val="0"/>
          <w:bCs w:val="0"/>
          <w:sz w:val="22"/>
          <w:szCs w:val="22"/>
        </w:rPr>
        <w:t>. Generando ahorros para la ciudad</w:t>
      </w:r>
      <w:r w:rsidRPr="5D8504A7" w:rsidR="4AE89032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(5</w:t>
      </w:r>
      <w:r w:rsidRPr="5D8504A7" w:rsidR="5429E206">
        <w:rPr>
          <w:rFonts w:ascii="Arial Nova" w:hAnsi="Arial Nova" w:eastAsia="Arial Nova" w:cs="Arial Nova"/>
          <w:b w:val="0"/>
          <w:bCs w:val="0"/>
          <w:sz w:val="22"/>
          <w:szCs w:val="22"/>
        </w:rPr>
        <w:t>.5</w:t>
      </w:r>
      <w:r w:rsidRPr="5D8504A7" w:rsidR="4AE89032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millones de pesos mensuales durante los primeros 5 años, </w:t>
      </w:r>
      <w:r w:rsidRPr="5D8504A7" w:rsidR="186E1283">
        <w:rPr>
          <w:rFonts w:ascii="Arial Nova" w:hAnsi="Arial Nova" w:eastAsia="Arial Nova" w:cs="Arial Nova"/>
          <w:b w:val="0"/>
          <w:bCs w:val="0"/>
          <w:sz w:val="22"/>
          <w:szCs w:val="22"/>
        </w:rPr>
        <w:t>50</w:t>
      </w:r>
      <w:r w:rsidRPr="5D8504A7" w:rsidR="4AE89032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millones</w:t>
      </w:r>
      <w:r w:rsidRPr="5D8504A7" w:rsidR="667E7CFC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aproximadamente</w:t>
      </w:r>
      <w:r w:rsidRPr="5D8504A7" w:rsidR="4AE89032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después de los 5 años, a precios de hoy</w:t>
      </w:r>
      <w:r w:rsidRPr="5D8504A7" w:rsidR="1C1DB26A">
        <w:rPr>
          <w:rFonts w:ascii="Arial Nova" w:hAnsi="Arial Nova" w:eastAsia="Arial Nova" w:cs="Arial Nova"/>
          <w:b w:val="0"/>
          <w:bCs w:val="0"/>
          <w:sz w:val="22"/>
          <w:szCs w:val="22"/>
        </w:rPr>
        <w:t>, por CEFE, aproximadamente</w:t>
      </w:r>
      <w:r w:rsidRPr="5D8504A7" w:rsidR="4AE89032">
        <w:rPr>
          <w:rFonts w:ascii="Arial Nova" w:hAnsi="Arial Nova" w:eastAsia="Arial Nova" w:cs="Arial Nova"/>
          <w:b w:val="0"/>
          <w:bCs w:val="0"/>
          <w:sz w:val="22"/>
          <w:szCs w:val="22"/>
        </w:rPr>
        <w:t>)</w:t>
      </w:r>
    </w:p>
    <w:p w:rsidR="5D8504A7" w:rsidP="5D8504A7" w:rsidRDefault="5D8504A7" w14:paraId="5BFCC814" w14:textId="08A1C7B3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</w:p>
    <w:p w:rsidR="1AE545F3" w:rsidP="5D8504A7" w:rsidRDefault="1AE545F3" w14:paraId="304FDCAB" w14:textId="0181698A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68DF569A" w:rsidR="1AE545F3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El beneficio para los </w:t>
      </w:r>
      <w:r w:rsidRPr="68DF569A" w:rsidR="1AE545F3">
        <w:rPr>
          <w:rFonts w:ascii="Arial Nova" w:hAnsi="Arial Nova" w:eastAsia="Arial Nova" w:cs="Arial Nova"/>
          <w:b w:val="0"/>
          <w:bCs w:val="0"/>
          <w:sz w:val="22"/>
          <w:szCs w:val="22"/>
        </w:rPr>
        <w:t>hogares,</w:t>
      </w:r>
      <w:r w:rsidRPr="68DF569A" w:rsidR="1AE545F3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consiste en una reducción </w:t>
      </w:r>
      <w:r w:rsidRPr="68DF569A" w:rsidR="40F263CB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en promedio </w:t>
      </w:r>
      <w:r w:rsidRPr="68DF569A" w:rsidR="1AE545F3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del 60% del consumo de </w:t>
      </w:r>
      <w:r w:rsidRPr="68DF569A" w:rsidR="1AE545F3">
        <w:rPr>
          <w:rFonts w:ascii="Arial Nova" w:hAnsi="Arial Nova" w:eastAsia="Arial Nova" w:cs="Arial Nova"/>
          <w:b w:val="0"/>
          <w:bCs w:val="0"/>
          <w:sz w:val="22"/>
          <w:szCs w:val="22"/>
        </w:rPr>
        <w:t>susbsistencia</w:t>
      </w:r>
      <w:r w:rsidRPr="68DF569A" w:rsidR="1AE545F3">
        <w:rPr>
          <w:rFonts w:ascii="Arial Nova" w:hAnsi="Arial Nova" w:eastAsia="Arial Nova" w:cs="Arial Nova"/>
          <w:b w:val="0"/>
          <w:bCs w:val="0"/>
          <w:sz w:val="22"/>
          <w:szCs w:val="22"/>
        </w:rPr>
        <w:t>. En promedio, esto significa que un hogar estrato 1, que en promedio pagaba mensua</w:t>
      </w:r>
      <w:r w:rsidRPr="68DF569A" w:rsidR="1C123423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lmente en su factura $41.357, pagaría luego del beneficio </w:t>
      </w:r>
      <w:r w:rsidRPr="68DF569A" w:rsidR="028B9EF3">
        <w:rPr>
          <w:rFonts w:ascii="Arial Nova" w:hAnsi="Arial Nova" w:eastAsia="Arial Nova" w:cs="Arial Nova"/>
          <w:b w:val="0"/>
          <w:bCs w:val="0"/>
          <w:sz w:val="22"/>
          <w:szCs w:val="22"/>
        </w:rPr>
        <w:t>$26.872. (</w:t>
      </w:r>
      <w:r w:rsidRPr="68DF569A" w:rsidR="0EA8182E">
        <w:rPr>
          <w:rFonts w:ascii="Arial Nova" w:hAnsi="Arial Nova" w:eastAsia="Arial Nova" w:cs="Arial Nova"/>
          <w:b w:val="0"/>
          <w:bCs w:val="0"/>
          <w:sz w:val="22"/>
          <w:szCs w:val="22"/>
        </w:rPr>
        <w:t>Cálculo con datos promedio del</w:t>
      </w:r>
      <w:r w:rsidRPr="68DF569A" w:rsidR="028B9EF3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</w:t>
      </w:r>
      <w:r w:rsidRPr="68DF569A" w:rsidR="028B9EF3">
        <w:rPr>
          <w:rFonts w:ascii="Arial Nova" w:hAnsi="Arial Nova" w:eastAsia="Arial Nova" w:cs="Arial Nova"/>
          <w:b w:val="0"/>
          <w:bCs w:val="0"/>
          <w:sz w:val="22"/>
          <w:szCs w:val="22"/>
        </w:rPr>
        <w:t>20</w:t>
      </w:r>
      <w:r w:rsidRPr="68DF569A" w:rsidR="33AF6166">
        <w:rPr>
          <w:rFonts w:ascii="Arial Nova" w:hAnsi="Arial Nova" w:eastAsia="Arial Nova" w:cs="Arial Nova"/>
          <w:b w:val="0"/>
          <w:bCs w:val="0"/>
          <w:sz w:val="22"/>
          <w:szCs w:val="22"/>
        </w:rPr>
        <w:t>24)</w:t>
      </w:r>
    </w:p>
    <w:p w:rsidR="5D8504A7" w:rsidP="5D8504A7" w:rsidRDefault="5D8504A7" w14:paraId="079610B0" w14:textId="73DEBE46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</w:p>
    <w:p w:rsidR="028B9EF3" w:rsidP="5D8504A7" w:rsidRDefault="028B9EF3" w14:paraId="029A0AC4" w14:textId="0DE14D98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5D8504A7" w:rsidR="028B9EF3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Adicionalmente, la activación del traslado de la energía implica un alivio al subsidio que asigna la nación (60% para estrato 1 y 50% estrato 2), pues </w:t>
      </w:r>
      <w:r w:rsidRPr="5D8504A7" w:rsidR="775431F1">
        <w:rPr>
          <w:rFonts w:ascii="Arial Nova" w:hAnsi="Arial Nova" w:eastAsia="Arial Nova" w:cs="Arial Nova"/>
          <w:b w:val="0"/>
          <w:bCs w:val="0"/>
          <w:sz w:val="22"/>
          <w:szCs w:val="22"/>
        </w:rPr>
        <w:t>hoy, la Nación aporta en promedio $62.000 como subsidio a la factura de un hogar estrato 1, con la implementación d</w:t>
      </w:r>
      <w:r w:rsidRPr="5D8504A7" w:rsidR="502CDCF6">
        <w:rPr>
          <w:rFonts w:ascii="Arial Nova" w:hAnsi="Arial Nova" w:eastAsia="Arial Nova" w:cs="Arial Nova"/>
          <w:b w:val="0"/>
          <w:bCs w:val="0"/>
          <w:sz w:val="22"/>
          <w:szCs w:val="22"/>
        </w:rPr>
        <w:t>e la Comunidad Energética, el aporte de Nación pasará a ser de $40.308. Todo esto, fi</w:t>
      </w:r>
      <w:r w:rsidRPr="5D8504A7" w:rsidR="1898EEEB">
        <w:rPr>
          <w:rFonts w:ascii="Arial Nova" w:hAnsi="Arial Nova" w:eastAsia="Arial Nova" w:cs="Arial Nova"/>
          <w:b w:val="0"/>
          <w:bCs w:val="0"/>
          <w:sz w:val="22"/>
          <w:szCs w:val="22"/>
        </w:rPr>
        <w:t>nanciado mediante la producción de energía solar.</w:t>
      </w:r>
      <w:r w:rsidRPr="5D8504A7" w:rsidR="2D705CE3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(Cálculo con datos promedio del 2024)</w:t>
      </w:r>
    </w:p>
    <w:p w:rsidR="5D8504A7" w:rsidP="5D8504A7" w:rsidRDefault="5D8504A7" w14:paraId="366E0BE8" w14:textId="5F8FE2D3">
      <w:pPr>
        <w:pStyle w:val="Textoindependiente"/>
        <w:ind w:left="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</w:p>
    <w:p w:rsidR="5D8504A7" w:rsidP="5D8504A7" w:rsidRDefault="5D8504A7" w14:paraId="39383E58" w14:textId="3FE4A133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68DF569A" w:rsidR="3476694E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También aliviará la demanda de </w:t>
      </w:r>
      <w:r w:rsidRPr="68DF569A" w:rsidR="3476694E">
        <w:rPr>
          <w:rFonts w:ascii="Arial Nova" w:hAnsi="Arial Nova" w:eastAsia="Arial Nova" w:cs="Arial Nova"/>
          <w:b w:val="0"/>
          <w:bCs w:val="0"/>
          <w:sz w:val="22"/>
          <w:szCs w:val="22"/>
        </w:rPr>
        <w:t>energía</w:t>
      </w:r>
      <w:r w:rsidRPr="68DF569A" w:rsidR="3476694E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que se necesita en Bogotá porque se generará </w:t>
      </w:r>
      <w:r w:rsidRPr="68DF569A" w:rsidR="3476694E">
        <w:rPr>
          <w:rFonts w:ascii="Arial Nova" w:hAnsi="Arial Nova" w:eastAsia="Arial Nova" w:cs="Arial Nova"/>
          <w:b w:val="0"/>
          <w:bCs w:val="0"/>
          <w:sz w:val="22"/>
          <w:szCs w:val="22"/>
        </w:rPr>
        <w:t>energia</w:t>
      </w:r>
      <w:r w:rsidRPr="68DF569A" w:rsidR="3476694E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limpia que no necesitará del consumo normal. </w:t>
      </w:r>
    </w:p>
    <w:p w:rsidR="3EDA1D70" w:rsidP="3EDA1D70" w:rsidRDefault="3EDA1D70" w14:paraId="01936E15" w14:textId="2B650C53">
      <w:pPr>
        <w:pStyle w:val="Textoindependiente"/>
        <w:ind w:left="1440"/>
        <w:jc w:val="both"/>
        <w:rPr>
          <w:rFonts w:ascii="Arial Nova" w:hAnsi="Arial Nova" w:eastAsia="Arial Nova" w:cs="Arial Nova"/>
          <w:b w:val="1"/>
          <w:bCs w:val="1"/>
          <w:sz w:val="22"/>
          <w:szCs w:val="22"/>
        </w:rPr>
      </w:pPr>
    </w:p>
    <w:p w:rsidRPr="00EB681A" w:rsidR="00577C98" w:rsidP="5D8504A7" w:rsidRDefault="00577C98" w14:paraId="47031205" w14:textId="77777777" w14:noSpellErr="1">
      <w:pPr>
        <w:pStyle w:val="Textoindependiente"/>
        <w:numPr>
          <w:ilvl w:val="1"/>
          <w:numId w:val="14"/>
        </w:numPr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5D8504A7" w:rsidR="00577C9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 xml:space="preserve">¿Cuál va a ser el legado? </w:t>
      </w:r>
    </w:p>
    <w:p w:rsidR="3EDA1D70" w:rsidP="3EDA1D70" w:rsidRDefault="3EDA1D70" w14:paraId="6A44950B" w14:textId="474B517F">
      <w:pPr>
        <w:pStyle w:val="Textoindependiente"/>
        <w:ind w:left="1440"/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</w:p>
    <w:p w:rsidR="695328DA" w:rsidP="3EDA1D70" w:rsidRDefault="695328DA" w14:paraId="2F83F332" w14:textId="2CA94B80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</w:pPr>
      <w:r w:rsidRPr="5D8504A7" w:rsidR="695328DA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Este proyecto hace parte de una iniciativa de la</w:t>
      </w:r>
      <w:r w:rsidRPr="5D8504A7" w:rsidR="11DE469C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Secretaría del Hábitat para </w:t>
      </w:r>
      <w:r w:rsidRPr="5D8504A7" w:rsidR="3E194162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establece</w:t>
      </w:r>
      <w:r w:rsidRPr="5D8504A7" w:rsidR="11DE469C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r una red de sistemas solares en equipamientos públicos</w:t>
      </w:r>
      <w:r w:rsidRPr="5D8504A7" w:rsidR="68FABE5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, que permita a la ciudad avanzar hacia la sostenibilidad energética, reducir el estrés y limitaciones de expansión del sistema energético</w:t>
      </w:r>
      <w:r w:rsidRPr="5D8504A7" w:rsidR="0968D841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y generar ahorros al gasto público de manera sostenida y sostenible.</w:t>
      </w:r>
    </w:p>
    <w:p w:rsidR="5D8504A7" w:rsidP="5D8504A7" w:rsidRDefault="5D8504A7" w14:paraId="488968B9" w14:textId="794A91C0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</w:pPr>
    </w:p>
    <w:p w:rsidR="58A2B317" w:rsidP="5D8504A7" w:rsidRDefault="58A2B317" w14:paraId="729FD85B" w14:textId="5B33385F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440" w:right="0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</w:pP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Particularmente, en lo ambiental, se logrará reducir 412 toneladas de CO₂ al año, usar más tipos de energía limpia como la energ</w:t>
      </w:r>
      <w:r w:rsidRPr="5D8504A7" w:rsidR="7803E6BD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ía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solar, ahorrar hasta 60% en la factura de energía (para viviendas de estrato 1 y 2 que hagan parte de la comunidad </w:t>
      </w:r>
      <w:r w:rsidRPr="5D8504A7" w:rsidR="2BDC9B01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energética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), impulsar la economía circular y apoyar la innovación en nuevos proyectos.</w:t>
      </w:r>
    </w:p>
    <w:p w:rsidR="5D8504A7" w:rsidP="5D8504A7" w:rsidRDefault="5D8504A7" w14:paraId="6565FB47" w14:textId="180FD8C6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440" w:right="0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</w:pPr>
    </w:p>
    <w:p w:rsidR="6E610DE6" w:rsidP="5D8504A7" w:rsidRDefault="6E610DE6" w14:paraId="7F143AE1" w14:textId="524DF810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</w:pPr>
      <w:r w:rsidRPr="5D8504A7" w:rsidR="6E610DE6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Un impacto</w:t>
      </w:r>
      <w:r w:rsidRPr="5D8504A7" w:rsidR="62204CF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</w:t>
      </w:r>
      <w:r w:rsidRPr="5D8504A7" w:rsidR="62204CF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importante </w:t>
      </w:r>
      <w:r w:rsidRPr="5D8504A7" w:rsidR="7CF3FE6B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está</w:t>
      </w:r>
      <w:r w:rsidRPr="5D8504A7" w:rsidR="62204CF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relacionado </w:t>
      </w:r>
      <w:r w:rsidRPr="5D8504A7" w:rsidR="7452FD18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con fortalecimiento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de las relaciones </w:t>
      </w:r>
      <w:r w:rsidRPr="5D8504A7" w:rsidR="1638CB91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comunitarias, y la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educación energética </w:t>
      </w:r>
      <w:r w:rsidRPr="5D8504A7" w:rsidR="5DA97C04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(</w:t>
      </w:r>
      <w:r w:rsidRPr="5D8504A7" w:rsidR="01874EA0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a</w:t>
      </w:r>
      <w:r w:rsidRPr="5D8504A7" w:rsidR="5DA97C04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</w:t>
      </w:r>
      <w:r w:rsidRPr="5D8504A7" w:rsidR="3CA13411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través</w:t>
      </w:r>
      <w:r w:rsidRPr="5D8504A7" w:rsidR="5DA97C04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, 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curso de “Comunidades Energéticas” de la Escuela del Hábitat</w:t>
      </w:r>
      <w:r w:rsidRPr="5D8504A7" w:rsidR="6F366E56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)</w:t>
      </w:r>
      <w:r w:rsidRPr="5D8504A7" w:rsidR="03B80BFC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</w:t>
      </w:r>
      <w:r w:rsidRPr="5D8504A7" w:rsidR="6F366E56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Por último, también 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se mejorará la gobernanza local, porque </w:t>
      </w:r>
      <w:r w:rsidRPr="5D8504A7" w:rsidR="58A8BCBD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se </w:t>
      </w:r>
      <w:r w:rsidRPr="5D8504A7" w:rsidR="3491FE2B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incentiva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la coordinación entre las entidades</w:t>
      </w:r>
      <w:r w:rsidRPr="5D8504A7" w:rsidR="7D2FF355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</w:t>
      </w:r>
      <w:r w:rsidRPr="5D8504A7" w:rsidR="1CE5F771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y se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crea</w:t>
      </w:r>
      <w:r w:rsidRPr="5D8504A7" w:rsidR="00D3D8A9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n modelos de gobernanza </w:t>
      </w:r>
      <w:r w:rsidRPr="5D8504A7" w:rsidR="00D3D8A9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energética</w:t>
      </w:r>
      <w:r w:rsidRPr="5D8504A7" w:rsidR="00D3D8A9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 xml:space="preserve"> </w:t>
      </w:r>
      <w:r w:rsidRPr="5D8504A7" w:rsidR="58A2B31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que otras ciudades podrán copiar</w:t>
      </w:r>
      <w:r w:rsidRPr="5D8504A7" w:rsidR="5D661137"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  <w:t>.</w:t>
      </w:r>
    </w:p>
    <w:p w:rsidR="3EDA1D70" w:rsidP="3EDA1D70" w:rsidRDefault="3EDA1D70" w14:paraId="06756824" w14:textId="1A23AA32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sz w:val="22"/>
          <w:szCs w:val="22"/>
        </w:rPr>
      </w:pPr>
    </w:p>
    <w:p w:rsidRPr="00EB681A" w:rsidR="00577C98" w:rsidP="3EDA1D70" w:rsidRDefault="00577C98" w14:paraId="5BD71172" w14:textId="77777777" w14:noSpellErr="1">
      <w:pPr>
        <w:pStyle w:val="Textoindependiente"/>
        <w:numPr>
          <w:ilvl w:val="0"/>
          <w:numId w:val="14"/>
        </w:numPr>
        <w:jc w:val="both"/>
        <w:rPr>
          <w:rFonts w:ascii="Arial Nova" w:hAnsi="Arial Nova" w:eastAsia="Arial Nova" w:cs="Arial Nova"/>
          <w:b w:val="1"/>
          <w:bCs w:val="1"/>
          <w:sz w:val="22"/>
          <w:szCs w:val="22"/>
        </w:rPr>
      </w:pPr>
      <w:r w:rsidRPr="3EDA1D70" w:rsidR="00577C98">
        <w:rPr>
          <w:rFonts w:ascii="Arial Nova" w:hAnsi="Arial Nova" w:eastAsia="Arial Nova" w:cs="Arial Nova"/>
          <w:b w:val="1"/>
          <w:bCs w:val="1"/>
          <w:sz w:val="22"/>
          <w:szCs w:val="22"/>
        </w:rPr>
        <w:t>Si es obra, agregar:</w:t>
      </w:r>
    </w:p>
    <w:p w:rsidRPr="00EB681A" w:rsidR="00577C98" w:rsidP="3EDA1D70" w:rsidRDefault="00577C98" w14:paraId="64C53521" w14:textId="77777777" w14:noSpellErr="1">
      <w:pPr>
        <w:pStyle w:val="Textoindependiente"/>
        <w:numPr>
          <w:ilvl w:val="0"/>
          <w:numId w:val="14"/>
        </w:numPr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EDA1D70" w:rsidR="00577C9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¿Hay algún inconveniente con la obra?, ¿Cuál, por qué?, ¿Cuál es la solución o cómo lo mitigaremos?</w:t>
      </w:r>
    </w:p>
    <w:p w:rsidRPr="00EB681A" w:rsidR="00577C98" w:rsidP="3EDA1D70" w:rsidRDefault="00577C98" w14:paraId="4C616BE2" w14:textId="189D8E1A">
      <w:pPr>
        <w:pStyle w:val="Textoindependiente"/>
        <w:ind w:left="1440"/>
        <w:jc w:val="both"/>
        <w:rPr>
          <w:rFonts w:ascii="Arial Nova" w:hAnsi="Arial Nova" w:eastAsia="Arial Nova" w:cs="Arial Nova"/>
          <w:b w:val="1"/>
          <w:bCs w:val="1"/>
          <w:sz w:val="22"/>
          <w:szCs w:val="22"/>
        </w:rPr>
      </w:pPr>
    </w:p>
    <w:p w:rsidRPr="00EB681A" w:rsidR="00577C98" w:rsidP="3EDA1D70" w:rsidRDefault="00577C98" w14:paraId="7ADB4191" w14:textId="296EC206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3EDA1D70" w:rsidR="3A70D750">
        <w:rPr>
          <w:rFonts w:ascii="Arial Nova" w:hAnsi="Arial Nova" w:eastAsia="Arial Nova" w:cs="Arial Nova"/>
          <w:b w:val="0"/>
          <w:bCs w:val="0"/>
          <w:sz w:val="22"/>
          <w:szCs w:val="22"/>
        </w:rPr>
        <w:t>Actu</w:t>
      </w:r>
      <w:r w:rsidRPr="3EDA1D70" w:rsidR="1B4A0F09">
        <w:rPr>
          <w:rFonts w:ascii="Arial Nova" w:hAnsi="Arial Nova" w:eastAsia="Arial Nova" w:cs="Arial Nova"/>
          <w:b w:val="0"/>
          <w:bCs w:val="0"/>
          <w:sz w:val="22"/>
          <w:szCs w:val="22"/>
        </w:rPr>
        <w:t>almente el proyecto no tiene inconvenientes relevantes.</w:t>
      </w:r>
      <w:r w:rsidRPr="3EDA1D70" w:rsidR="6C2FF052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Teniendo en cuenta que es un proyecto que se llevará a cabo por medio del mecanismo de obras por impuestos, los riesgos en relación con la implementación del sistema son asumidos por el contribuyente, </w:t>
      </w:r>
      <w:r w:rsidRPr="3EDA1D70" w:rsidR="5294A19D">
        <w:rPr>
          <w:rFonts w:ascii="Arial Nova" w:hAnsi="Arial Nova" w:eastAsia="Arial Nova" w:cs="Arial Nova"/>
          <w:b w:val="0"/>
          <w:bCs w:val="0"/>
          <w:sz w:val="22"/>
          <w:szCs w:val="22"/>
        </w:rPr>
        <w:t>que en este caso es el Grupo de Energía de Bogotá.</w:t>
      </w:r>
    </w:p>
    <w:p w:rsidRPr="00EB681A" w:rsidR="00577C98" w:rsidP="3EDA1D70" w:rsidRDefault="00577C98" w14:paraId="448F8CA4" w14:textId="2239607E">
      <w:pPr>
        <w:pStyle w:val="Textoindependiente"/>
        <w:ind w:left="1440"/>
        <w:jc w:val="both"/>
        <w:rPr>
          <w:rFonts w:ascii="Arial Nova" w:hAnsi="Arial Nova" w:eastAsia="Arial Nova" w:cs="Arial Nova"/>
          <w:b w:val="1"/>
          <w:bCs w:val="1"/>
          <w:sz w:val="22"/>
          <w:szCs w:val="22"/>
        </w:rPr>
      </w:pPr>
    </w:p>
    <w:p w:rsidRPr="00EB681A" w:rsidR="00577C98" w:rsidP="3EDA1D70" w:rsidRDefault="00577C98" w14:paraId="7C941058" w14:textId="7E33535D">
      <w:pPr>
        <w:pStyle w:val="Textoindependiente"/>
        <w:ind w:left="1440"/>
        <w:jc w:val="both"/>
        <w:rPr>
          <w:rFonts w:ascii="Arial Nova" w:hAnsi="Arial Nova" w:eastAsia="Arial Nova" w:cs="Arial Nova"/>
          <w:b w:val="1"/>
          <w:bCs w:val="1"/>
          <w:sz w:val="22"/>
          <w:szCs w:val="22"/>
        </w:rPr>
      </w:pPr>
      <w:r w:rsidRPr="3EDA1D70" w:rsidR="00577C98">
        <w:rPr>
          <w:rFonts w:ascii="Arial Nova" w:hAnsi="Arial Nova" w:eastAsia="Arial Nova" w:cs="Arial Nova"/>
          <w:b w:val="1"/>
          <w:bCs w:val="1"/>
          <w:sz w:val="22"/>
          <w:szCs w:val="22"/>
        </w:rPr>
        <w:t>BALANCE Y APUESTAS:</w:t>
      </w:r>
    </w:p>
    <w:p w:rsidRPr="00EB681A" w:rsidR="00577C98" w:rsidP="3EDA1D70" w:rsidRDefault="00577C98" w14:paraId="57440C9C" w14:textId="77777777" w14:noSpellErr="1">
      <w:pPr>
        <w:pStyle w:val="Textoindependiente"/>
        <w:numPr>
          <w:ilvl w:val="0"/>
          <w:numId w:val="14"/>
        </w:numPr>
        <w:jc w:val="both"/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</w:pPr>
      <w:r w:rsidRPr="3EDA1D70" w:rsidR="00577C98">
        <w:rPr>
          <w:rFonts w:ascii="Arial Nova" w:hAnsi="Arial Nova" w:eastAsia="Arial Nova" w:cs="Arial Nova"/>
          <w:b w:val="1"/>
          <w:bCs w:val="1"/>
          <w:i w:val="1"/>
          <w:iCs w:val="1"/>
          <w:sz w:val="22"/>
          <w:szCs w:val="22"/>
        </w:rPr>
        <w:t>Otras entidades/instituciones/privados/organizaciones involucradas:</w:t>
      </w:r>
    </w:p>
    <w:p w:rsidR="3987D305" w:rsidP="3EDA1D70" w:rsidRDefault="3987D305" w14:paraId="06F6BCFB" w14:textId="2649599C">
      <w:pPr>
        <w:pStyle w:val="Textoindependiente"/>
        <w:ind w:left="1440"/>
        <w:jc w:val="both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3EDA1D70" w:rsidR="3987D305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El proyecto ha involucrado a varias entidades aliadas para llegar a este punto. La Secretaría del Hábitat como Entidad Responsable, el Grupo de Energía como estructurador Técnico, el IDRD como </w:t>
      </w:r>
      <w:r w:rsidRPr="3EDA1D70" w:rsidR="2F5E466C">
        <w:rPr>
          <w:rFonts w:ascii="Arial Nova" w:hAnsi="Arial Nova" w:eastAsia="Arial Nova" w:cs="Arial Nova"/>
          <w:b w:val="0"/>
          <w:bCs w:val="0"/>
          <w:sz w:val="22"/>
          <w:szCs w:val="22"/>
        </w:rPr>
        <w:t>entidad beneficiaria, y las Secretarías de Planeación y de Hacienda como desarrolladores del Mecanismo de Obras Por Impuestos Distrital, que permitió la financiación de esta iniciativa</w:t>
      </w:r>
    </w:p>
    <w:p w:rsidRPr="00EB681A" w:rsidR="00577C98" w:rsidP="00577C98" w:rsidRDefault="00577C98" w14:paraId="68A49443" w14:textId="77777777">
      <w:pPr>
        <w:pStyle w:val="Textoindependiente"/>
        <w:ind w:left="720"/>
        <w:jc w:val="both"/>
        <w:rPr>
          <w:rFonts w:ascii="Arial Nova" w:hAnsi="Arial Nova"/>
          <w:b/>
          <w:bCs/>
          <w:sz w:val="22"/>
          <w:szCs w:val="22"/>
        </w:rPr>
      </w:pPr>
    </w:p>
    <w:p w:rsidR="00577C98" w:rsidP="00577C98" w:rsidRDefault="00577C98" w14:paraId="0CD8B525" w14:textId="77777777">
      <w:pPr>
        <w:pStyle w:val="Prrafodelista"/>
        <w:widowControl/>
        <w:numPr>
          <w:ilvl w:val="0"/>
          <w:numId w:val="13"/>
        </w:numPr>
        <w:autoSpaceDE/>
        <w:autoSpaceDN/>
        <w:contextualSpacing/>
        <w:jc w:val="both"/>
        <w:textAlignment w:val="baseline"/>
        <w:rPr>
          <w:rFonts w:ascii="Arial Nova" w:hAnsi="Arial Nova" w:cs="Arial"/>
          <w:b/>
          <w:iCs/>
          <w:color w:val="0A2F41"/>
          <w:u w:val="single"/>
        </w:rPr>
      </w:pPr>
      <w:r w:rsidRPr="00EB681A">
        <w:rPr>
          <w:rFonts w:ascii="Arial Nova" w:hAnsi="Arial Nova" w:cs="Arial"/>
          <w:b/>
          <w:iCs/>
          <w:color w:val="0A2F41"/>
          <w:u w:val="single"/>
        </w:rPr>
        <w:t>MENSAJES CLAVES A TRANSMITIR / COMPROMISOS ESPERADOS POR PARTE DEL ALCALDE</w:t>
      </w:r>
    </w:p>
    <w:p w:rsidR="00EB681A" w:rsidP="00EB681A" w:rsidRDefault="00EB681A" w14:paraId="70AA0802" w14:textId="77777777">
      <w:pPr>
        <w:pStyle w:val="Prrafodelista"/>
        <w:widowControl/>
        <w:autoSpaceDE/>
        <w:autoSpaceDN/>
        <w:contextualSpacing/>
        <w:jc w:val="both"/>
        <w:textAlignment w:val="baseline"/>
        <w:rPr>
          <w:rFonts w:ascii="Arial Nova" w:hAnsi="Arial Nova" w:cs="Arial"/>
          <w:b/>
          <w:iCs/>
          <w:color w:val="0A2F41"/>
          <w:u w:val="single"/>
        </w:rPr>
      </w:pPr>
    </w:p>
    <w:p w:rsidRPr="00EB681A" w:rsidR="00577C98" w:rsidP="3EDA1D70" w:rsidRDefault="00577C98" w14:paraId="31C2A08D" w14:textId="79458DAE">
      <w:pPr>
        <w:pStyle w:val="Textoindependiente"/>
        <w:ind w:left="848"/>
        <w:jc w:val="both"/>
        <w:textAlignment w:val="baseline"/>
        <w:rPr>
          <w:rFonts w:ascii="Arial Nova" w:hAnsi="Arial Nova" w:eastAsia="Arial Nova" w:cs="Arial Nova"/>
          <w:b w:val="0"/>
          <w:bCs w:val="0"/>
          <w:sz w:val="22"/>
          <w:szCs w:val="22"/>
        </w:rPr>
      </w:pPr>
      <w:r w:rsidRPr="3EDA1D70" w:rsidR="5D6EA719">
        <w:rPr>
          <w:rFonts w:ascii="Arial Nova" w:hAnsi="Arial Nova" w:eastAsia="Arial Nova" w:cs="Arial Nova"/>
          <w:b w:val="0"/>
          <w:bCs w:val="0"/>
          <w:sz w:val="22"/>
          <w:szCs w:val="22"/>
        </w:rPr>
        <w:t>Por parte de la Alcaldía se espera un acompañamiento durante este proceso, promoción en redes de la necesidad de avanzar haci</w:t>
      </w:r>
      <w:r w:rsidRPr="3EDA1D70" w:rsidR="52414341">
        <w:rPr>
          <w:rFonts w:ascii="Arial Nova" w:hAnsi="Arial Nova" w:eastAsia="Arial Nova" w:cs="Arial Nova"/>
          <w:b w:val="0"/>
          <w:bCs w:val="0"/>
          <w:sz w:val="22"/>
          <w:szCs w:val="22"/>
        </w:rPr>
        <w:t>a</w:t>
      </w:r>
      <w:r w:rsidRPr="3EDA1D70" w:rsidR="5D6EA719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este tipo de iniciativas que propenden por la eficiencia </w:t>
      </w:r>
      <w:r w:rsidRPr="3EDA1D70" w:rsidR="6E5C05DC">
        <w:rPr>
          <w:rFonts w:ascii="Arial Nova" w:hAnsi="Arial Nova" w:eastAsia="Arial Nova" w:cs="Arial Nova"/>
          <w:b w:val="0"/>
          <w:bCs w:val="0"/>
          <w:sz w:val="22"/>
          <w:szCs w:val="22"/>
        </w:rPr>
        <w:t>y la sostenibilidad energética desde lo público, de manera centralizada y sistemática</w:t>
      </w:r>
      <w:r w:rsidRPr="3EDA1D70" w:rsidR="6DDDFFE5">
        <w:rPr>
          <w:rFonts w:ascii="Arial Nova" w:hAnsi="Arial Nova" w:eastAsia="Arial Nova" w:cs="Arial Nova"/>
          <w:b w:val="0"/>
          <w:bCs w:val="0"/>
          <w:sz w:val="22"/>
          <w:szCs w:val="22"/>
        </w:rPr>
        <w:t xml:space="preserve"> como respuesta a los desafíos energéticos que enfrenta el país por condicionantes ambientales y políticas que aumentan el estrés a la capacidad del sistema. Igualmente, se espera su acompañamiento </w:t>
      </w:r>
      <w:r w:rsidRPr="3EDA1D70" w:rsidR="221A395C">
        <w:rPr>
          <w:rFonts w:ascii="Arial Nova" w:hAnsi="Arial Nova" w:eastAsia="Arial Nova" w:cs="Arial Nova"/>
          <w:b w:val="0"/>
          <w:bCs w:val="0"/>
          <w:sz w:val="22"/>
          <w:szCs w:val="22"/>
        </w:rPr>
        <w:t>en el evento de inauguración del proyecto y presentación de las comunidades consolidadas.</w:t>
      </w:r>
    </w:p>
    <w:p w:rsidRPr="00EB681A" w:rsidR="00577C98" w:rsidP="3EDA1D70" w:rsidRDefault="00577C98" w14:paraId="5A48A793" w14:textId="4F46DFBF">
      <w:pPr>
        <w:pStyle w:val="Prrafodelista"/>
        <w:jc w:val="both"/>
        <w:textAlignment w:val="baseline"/>
        <w:rPr>
          <w:rFonts w:ascii="Arial Nova" w:hAnsi="Arial Nova" w:cs="Arial"/>
          <w:b w:val="1"/>
          <w:bCs w:val="1"/>
          <w:color w:val="0A2F41"/>
          <w:u w:val="single"/>
        </w:rPr>
      </w:pPr>
    </w:p>
    <w:p w:rsidR="3EDA1D70" w:rsidP="3EDA1D70" w:rsidRDefault="3EDA1D70" w14:paraId="1F029E8D" w14:textId="46BBB335">
      <w:pPr>
        <w:pStyle w:val="Prrafodelista"/>
        <w:jc w:val="both"/>
        <w:rPr>
          <w:rFonts w:ascii="Arial Nova" w:hAnsi="Arial Nova" w:cs="Arial"/>
          <w:b w:val="1"/>
          <w:bCs w:val="1"/>
          <w:color w:val="0A2F41" w:themeColor="accent1" w:themeTint="FF" w:themeShade="80"/>
          <w:u w:val="single"/>
        </w:rPr>
      </w:pPr>
    </w:p>
    <w:p w:rsidRPr="00EB681A" w:rsidR="00577C98" w:rsidP="00577C98" w:rsidRDefault="00577C98" w14:paraId="3051A917" w14:textId="77777777">
      <w:pPr>
        <w:pStyle w:val="Prrafodelista"/>
        <w:widowControl/>
        <w:numPr>
          <w:ilvl w:val="0"/>
          <w:numId w:val="13"/>
        </w:numPr>
        <w:autoSpaceDE/>
        <w:autoSpaceDN/>
        <w:contextualSpacing/>
        <w:jc w:val="both"/>
        <w:textAlignment w:val="baseline"/>
        <w:rPr>
          <w:rFonts w:ascii="Arial Nova" w:hAnsi="Arial Nova" w:cs="Arial"/>
          <w:b/>
          <w:iCs/>
          <w:color w:val="0A2F41"/>
          <w:u w:val="single"/>
        </w:rPr>
      </w:pPr>
      <w:r w:rsidRPr="00EB681A">
        <w:rPr>
          <w:rFonts w:ascii="Arial Nova" w:hAnsi="Arial Nova" w:cs="Arial"/>
          <w:b/>
          <w:iCs/>
          <w:color w:val="0A2F41"/>
          <w:u w:val="single"/>
        </w:rPr>
        <w:t xml:space="preserve">CONTENIDO Y CIFRAS RELEVANTES </w:t>
      </w:r>
    </w:p>
    <w:p w:rsidRPr="00EB681A" w:rsidR="00DE58C1" w:rsidRDefault="00DE58C1" w14:paraId="47D0A668" w14:textId="77777777">
      <w:pPr>
        <w:pStyle w:val="Textoindependiente"/>
        <w:rPr>
          <w:rFonts w:ascii="Arial Nova" w:hAnsi="Arial Nova"/>
          <w:sz w:val="22"/>
          <w:szCs w:val="22"/>
        </w:rPr>
      </w:pPr>
    </w:p>
    <w:p w:rsidRPr="00EB681A" w:rsidR="0097482B" w:rsidP="3EDA1D70" w:rsidRDefault="0097482B" w14:paraId="2A8CAF76" w14:textId="7052632C">
      <w:pPr>
        <w:pStyle w:val="Textoindependiente"/>
        <w:numPr>
          <w:ilvl w:val="0"/>
          <w:numId w:val="15"/>
        </w:numPr>
        <w:ind w:right="2165"/>
        <w:rPr>
          <w:rFonts w:ascii="Arial Nova" w:hAnsi="Arial Nova"/>
          <w:sz w:val="22"/>
          <w:szCs w:val="22"/>
          <w:lang w:val="en-US"/>
        </w:rPr>
      </w:pP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DOS CEFE </w:t>
      </w:r>
      <w:r w:rsidRPr="3EDA1D70" w:rsidR="6D8170CD">
        <w:rPr>
          <w:rFonts w:ascii="Arial Nova" w:hAnsi="Arial Nova"/>
          <w:sz w:val="22"/>
          <w:szCs w:val="22"/>
          <w:lang w:val="en-US"/>
        </w:rPr>
        <w:t>intervenidos</w:t>
      </w:r>
    </w:p>
    <w:p w:rsidR="6D8170CD" w:rsidP="3EDA1D70" w:rsidRDefault="6D8170CD" w14:paraId="3DD49964" w14:textId="7A3D4337">
      <w:pPr>
        <w:pStyle w:val="Textoindependiente"/>
        <w:numPr>
          <w:ilvl w:val="0"/>
          <w:numId w:val="15"/>
        </w:numPr>
        <w:ind w:right="2165"/>
        <w:rPr>
          <w:rFonts w:ascii="Arial Nova" w:hAnsi="Arial Nova"/>
          <w:sz w:val="22"/>
          <w:szCs w:val="22"/>
          <w:lang w:val="en-US"/>
        </w:rPr>
      </w:pP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2.000 </w:t>
      </w:r>
      <w:r w:rsidRPr="3EDA1D70" w:rsidR="6D8170CD">
        <w:rPr>
          <w:rFonts w:ascii="Arial Nova" w:hAnsi="Arial Nova"/>
          <w:sz w:val="22"/>
          <w:szCs w:val="22"/>
          <w:lang w:val="en-US"/>
        </w:rPr>
        <w:t>hogares</w:t>
      </w: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 </w:t>
      </w:r>
      <w:r w:rsidRPr="3EDA1D70" w:rsidR="6D8170CD">
        <w:rPr>
          <w:rFonts w:ascii="Arial Nova" w:hAnsi="Arial Nova"/>
          <w:sz w:val="22"/>
          <w:szCs w:val="22"/>
          <w:lang w:val="en-US"/>
        </w:rPr>
        <w:t>beneficiados</w:t>
      </w: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 </w:t>
      </w:r>
      <w:r w:rsidRPr="3EDA1D70" w:rsidR="6D8170CD">
        <w:rPr>
          <w:rFonts w:ascii="Arial Nova" w:hAnsi="Arial Nova"/>
          <w:sz w:val="22"/>
          <w:szCs w:val="22"/>
          <w:lang w:val="en-US"/>
        </w:rPr>
        <w:t>por</w:t>
      </w: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 un </w:t>
      </w:r>
      <w:r w:rsidRPr="3EDA1D70" w:rsidR="6D8170CD">
        <w:rPr>
          <w:rFonts w:ascii="Arial Nova" w:hAnsi="Arial Nova"/>
          <w:sz w:val="22"/>
          <w:szCs w:val="22"/>
          <w:lang w:val="en-US"/>
        </w:rPr>
        <w:t>período</w:t>
      </w: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 de 5 </w:t>
      </w:r>
      <w:r w:rsidRPr="3EDA1D70" w:rsidR="6D8170CD">
        <w:rPr>
          <w:rFonts w:ascii="Arial Nova" w:hAnsi="Arial Nova"/>
          <w:sz w:val="22"/>
          <w:szCs w:val="22"/>
          <w:lang w:val="en-US"/>
        </w:rPr>
        <w:t>años</w:t>
      </w:r>
    </w:p>
    <w:p w:rsidR="6D8170CD" w:rsidP="3EDA1D70" w:rsidRDefault="6D8170CD" w14:paraId="217A0323" w14:textId="2550708B">
      <w:pPr>
        <w:pStyle w:val="Textoindependiente"/>
        <w:numPr>
          <w:ilvl w:val="0"/>
          <w:numId w:val="15"/>
        </w:numPr>
        <w:ind w:right="2165"/>
        <w:rPr>
          <w:rFonts w:ascii="Arial Nova" w:hAnsi="Arial Nova"/>
          <w:sz w:val="22"/>
          <w:szCs w:val="22"/>
          <w:lang w:val="en-US"/>
        </w:rPr>
      </w:pP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Generación </w:t>
      </w:r>
      <w:r w:rsidRPr="3EDA1D70" w:rsidR="6D8170CD">
        <w:rPr>
          <w:rFonts w:ascii="Arial Nova" w:hAnsi="Arial Nova"/>
          <w:sz w:val="22"/>
          <w:szCs w:val="22"/>
          <w:lang w:val="en-US"/>
        </w:rPr>
        <w:t>energética</w:t>
      </w: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 total </w:t>
      </w:r>
      <w:r w:rsidRPr="3EDA1D70" w:rsidR="6D8170CD">
        <w:rPr>
          <w:rFonts w:ascii="Arial Nova" w:hAnsi="Arial Nova"/>
          <w:sz w:val="22"/>
          <w:szCs w:val="22"/>
          <w:lang w:val="en-US"/>
        </w:rPr>
        <w:t>de 2</w:t>
      </w:r>
      <w:r w:rsidRPr="3EDA1D70" w:rsidR="7CD57812">
        <w:rPr>
          <w:rFonts w:ascii="Arial Nova" w:hAnsi="Arial Nova"/>
          <w:sz w:val="22"/>
          <w:szCs w:val="22"/>
          <w:lang w:val="en-US"/>
        </w:rPr>
        <w:t xml:space="preserve"> </w:t>
      </w:r>
      <w:r w:rsidRPr="3EDA1D70" w:rsidR="6D8170CD">
        <w:rPr>
          <w:rFonts w:ascii="Arial Nova" w:hAnsi="Arial Nova"/>
          <w:sz w:val="22"/>
          <w:szCs w:val="22"/>
          <w:lang w:val="en-US"/>
        </w:rPr>
        <w:t>Megavatios</w:t>
      </w:r>
      <w:r w:rsidRPr="3EDA1D70" w:rsidR="6D8170CD">
        <w:rPr>
          <w:rFonts w:ascii="Arial Nova" w:hAnsi="Arial Nova"/>
          <w:sz w:val="22"/>
          <w:szCs w:val="22"/>
          <w:lang w:val="en-US"/>
        </w:rPr>
        <w:t xml:space="preserve">. </w:t>
      </w:r>
    </w:p>
    <w:p w:rsidR="6D8170CD" w:rsidP="3EDA1D70" w:rsidRDefault="6D8170CD" w14:paraId="46E089BA" w14:textId="700D5816">
      <w:pPr>
        <w:pStyle w:val="Textoindependiente"/>
        <w:numPr>
          <w:ilvl w:val="0"/>
          <w:numId w:val="15"/>
        </w:numPr>
        <w:ind w:right="2165"/>
        <w:rPr>
          <w:rFonts w:ascii="Arial Nova" w:hAnsi="Arial Nova"/>
          <w:sz w:val="22"/>
          <w:szCs w:val="22"/>
          <w:lang w:val="es-ES"/>
        </w:rPr>
      </w:pPr>
      <w:r w:rsidRPr="5D8504A7" w:rsidR="6D8170CD">
        <w:rPr>
          <w:rFonts w:ascii="Arial Nova" w:hAnsi="Arial Nova"/>
          <w:sz w:val="22"/>
          <w:szCs w:val="22"/>
          <w:lang w:val="es-ES"/>
        </w:rPr>
        <w:t>Generación de energía gratuita para la totalidad del con</w:t>
      </w:r>
      <w:r w:rsidRPr="5D8504A7" w:rsidR="147FFDEB">
        <w:rPr>
          <w:rFonts w:ascii="Arial Nova" w:hAnsi="Arial Nova"/>
          <w:sz w:val="22"/>
          <w:szCs w:val="22"/>
          <w:lang w:val="es-ES"/>
        </w:rPr>
        <w:t>sumo</w:t>
      </w:r>
      <w:r w:rsidRPr="5D8504A7" w:rsidR="6D8170CD">
        <w:rPr>
          <w:rFonts w:ascii="Arial Nova" w:hAnsi="Arial Nova"/>
          <w:sz w:val="22"/>
          <w:szCs w:val="22"/>
          <w:lang w:val="es-ES"/>
        </w:rPr>
        <w:t xml:space="preserve"> los CEFE</w:t>
      </w:r>
      <w:r w:rsidRPr="5D8504A7" w:rsidR="6C5733CF">
        <w:rPr>
          <w:rFonts w:ascii="Arial Nova" w:hAnsi="Arial Nova"/>
          <w:sz w:val="22"/>
          <w:szCs w:val="22"/>
          <w:lang w:val="es-ES"/>
        </w:rPr>
        <w:t xml:space="preserve">, luego de los primeros 5 años </w:t>
      </w:r>
      <w:r w:rsidRPr="5D8504A7" w:rsidR="1F45FF4A">
        <w:rPr>
          <w:rFonts w:ascii="Arial Nova" w:hAnsi="Arial Nova"/>
          <w:sz w:val="22"/>
          <w:szCs w:val="22"/>
          <w:lang w:val="es-ES"/>
        </w:rPr>
        <w:t>del proyecto</w:t>
      </w:r>
      <w:r w:rsidRPr="5D8504A7" w:rsidR="6C5733CF">
        <w:rPr>
          <w:rFonts w:ascii="Arial Nova" w:hAnsi="Arial Nova"/>
          <w:sz w:val="22"/>
          <w:szCs w:val="22"/>
          <w:lang w:val="es-ES"/>
        </w:rPr>
        <w:t>,</w:t>
      </w:r>
      <w:r w:rsidRPr="5D8504A7" w:rsidR="6D8170CD">
        <w:rPr>
          <w:rFonts w:ascii="Arial Nova" w:hAnsi="Arial Nova"/>
          <w:sz w:val="22"/>
          <w:szCs w:val="22"/>
          <w:lang w:val="es-ES"/>
        </w:rPr>
        <w:t xml:space="preserve"> durante la vida útil de los sistemas. (Aproximadamente 2</w:t>
      </w:r>
      <w:r w:rsidRPr="5D8504A7" w:rsidR="0E79AEA3">
        <w:rPr>
          <w:rFonts w:ascii="Arial Nova" w:hAnsi="Arial Nova"/>
          <w:sz w:val="22"/>
          <w:szCs w:val="22"/>
          <w:lang w:val="es-ES"/>
        </w:rPr>
        <w:t>0</w:t>
      </w:r>
      <w:r w:rsidRPr="5D8504A7" w:rsidR="6D8170CD">
        <w:rPr>
          <w:rFonts w:ascii="Arial Nova" w:hAnsi="Arial Nova"/>
          <w:sz w:val="22"/>
          <w:szCs w:val="22"/>
          <w:lang w:val="es-ES"/>
        </w:rPr>
        <w:t xml:space="preserve"> años)</w:t>
      </w:r>
      <w:r w:rsidRPr="5D8504A7" w:rsidR="09A30806">
        <w:rPr>
          <w:rFonts w:ascii="Arial Nova" w:hAnsi="Arial Nova"/>
          <w:sz w:val="22"/>
          <w:szCs w:val="22"/>
          <w:lang w:val="es-ES"/>
        </w:rPr>
        <w:t xml:space="preserve">. </w:t>
      </w:r>
    </w:p>
    <w:p w:rsidR="1E14FB44" w:rsidP="5D8504A7" w:rsidRDefault="1E14FB44" w14:paraId="5CB286F8" w14:textId="4A9520E3">
      <w:pPr>
        <w:pStyle w:val="Textoindependiente"/>
        <w:numPr>
          <w:ilvl w:val="0"/>
          <w:numId w:val="15"/>
        </w:numPr>
        <w:ind w:right="2165"/>
        <w:rPr>
          <w:rFonts w:ascii="Arial Nova" w:hAnsi="Arial Nova"/>
          <w:sz w:val="22"/>
          <w:szCs w:val="22"/>
          <w:lang w:val="es-ES"/>
        </w:rPr>
      </w:pPr>
      <w:r w:rsidRPr="5D8504A7" w:rsidR="1E14FB44">
        <w:rPr>
          <w:rFonts w:ascii="Arial Nova" w:hAnsi="Arial Nova"/>
          <w:sz w:val="22"/>
          <w:szCs w:val="22"/>
          <w:lang w:val="es-ES"/>
        </w:rPr>
        <w:t xml:space="preserve">Beneficio aproximado del 65% en el consumo </w:t>
      </w:r>
      <w:r w:rsidRPr="5D8504A7" w:rsidR="5A699E64">
        <w:rPr>
          <w:rFonts w:ascii="Arial Nova" w:hAnsi="Arial Nova"/>
          <w:sz w:val="22"/>
          <w:szCs w:val="22"/>
          <w:lang w:val="es-ES"/>
        </w:rPr>
        <w:t xml:space="preserve">promedio </w:t>
      </w:r>
      <w:r w:rsidRPr="5D8504A7" w:rsidR="1E14FB44">
        <w:rPr>
          <w:rFonts w:ascii="Arial Nova" w:hAnsi="Arial Nova"/>
          <w:sz w:val="22"/>
          <w:szCs w:val="22"/>
          <w:lang w:val="es-ES"/>
        </w:rPr>
        <w:t>de un hoga</w:t>
      </w:r>
      <w:r w:rsidRPr="5D8504A7" w:rsidR="6C0BD639">
        <w:rPr>
          <w:rFonts w:ascii="Arial Nova" w:hAnsi="Arial Nova"/>
          <w:sz w:val="22"/>
          <w:szCs w:val="22"/>
          <w:lang w:val="es-ES"/>
        </w:rPr>
        <w:t>r Estrato 1 (Datos 2024)</w:t>
      </w:r>
    </w:p>
    <w:p w:rsidR="2E6C04F9" w:rsidP="3EDA1D70" w:rsidRDefault="2E6C04F9" w14:paraId="3049A9EC" w14:textId="1AFC5294">
      <w:pPr>
        <w:pStyle w:val="Textoindependiente"/>
        <w:numPr>
          <w:ilvl w:val="0"/>
          <w:numId w:val="15"/>
        </w:numPr>
        <w:ind w:right="2165"/>
        <w:rPr>
          <w:rFonts w:ascii="Arial Nova" w:hAnsi="Arial Nova"/>
          <w:sz w:val="22"/>
          <w:szCs w:val="22"/>
          <w:lang w:val="es-ES"/>
        </w:rPr>
      </w:pPr>
      <w:r w:rsidRPr="3EDA1D70" w:rsidR="2E6C04F9">
        <w:rPr>
          <w:rFonts w:ascii="Arial Nova" w:hAnsi="Arial Nova"/>
          <w:sz w:val="22"/>
          <w:szCs w:val="22"/>
          <w:lang w:val="es-ES"/>
        </w:rPr>
        <w:t xml:space="preserve">Programas de educación en uso eficiente de la energía tanto para los beneficiarios como para la </w:t>
      </w:r>
      <w:r w:rsidRPr="3EDA1D70" w:rsidR="2E6C04F9">
        <w:rPr>
          <w:rFonts w:ascii="Arial Nova" w:hAnsi="Arial Nova"/>
          <w:sz w:val="22"/>
          <w:szCs w:val="22"/>
          <w:lang w:val="es-ES"/>
        </w:rPr>
        <w:t>ciudadanía</w:t>
      </w:r>
      <w:r w:rsidRPr="3EDA1D70" w:rsidR="2E6C04F9">
        <w:rPr>
          <w:rFonts w:ascii="Arial Nova" w:hAnsi="Arial Nova"/>
          <w:sz w:val="22"/>
          <w:szCs w:val="22"/>
          <w:lang w:val="es-ES"/>
        </w:rPr>
        <w:t xml:space="preserve"> en general.</w:t>
      </w:r>
    </w:p>
    <w:sectPr w:rsidRPr="00EB681A" w:rsidR="0097482B">
      <w:headerReference w:type="default" r:id="rId7"/>
      <w:footerReference w:type="default" r:id="rId8"/>
      <w:pgSz w:w="12240" w:h="15840" w:orient="portrait"/>
      <w:pgMar w:top="1100" w:right="760" w:bottom="720" w:left="720" w:header="66" w:footer="5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3F3B" w:rsidRDefault="00093F3B" w14:paraId="3F15E477" w14:textId="77777777">
      <w:r>
        <w:separator/>
      </w:r>
    </w:p>
  </w:endnote>
  <w:endnote w:type="continuationSeparator" w:id="0">
    <w:p w:rsidR="00093F3B" w:rsidRDefault="00093F3B" w14:paraId="4DF89AA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MT">
    <w:altName w:val="Arial"/>
    <w:charset w:val="00"/>
    <w:family w:val="roman"/>
    <w:pitch w:val="default"/>
  </w:font>
  <w:font w:name="Noto Sans Symbols"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C5251" w:rsidRDefault="00315A37" w14:paraId="1C683193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EEF1158" wp14:editId="647944D1">
              <wp:simplePos x="0" y="0"/>
              <wp:positionH relativeFrom="page">
                <wp:posOffset>501650</wp:posOffset>
              </wp:positionH>
              <wp:positionV relativeFrom="page">
                <wp:posOffset>9576435</wp:posOffset>
              </wp:positionV>
              <wp:extent cx="167640" cy="197485"/>
              <wp:effectExtent l="0" t="0" r="0" b="0"/>
              <wp:wrapNone/>
              <wp:docPr id="87776214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5251" w:rsidRDefault="001D726B" w14:paraId="1B51FCB1" w14:textId="77777777">
                          <w:pPr>
                            <w:spacing w:before="35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fldChar w:fldCharType="separate"/>
                          </w:r>
                          <w:r w:rsidR="00412E97">
                            <w:rPr>
                              <w:rFonts w:ascii="Arial"/>
                              <w:b/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6EEF1158">
              <v:stroke joinstyle="miter"/>
              <v:path gradientshapeok="t" o:connecttype="rect"/>
            </v:shapetype>
            <v:shape id="Cuadro de texto 1" style="position:absolute;margin-left:39.5pt;margin-top:754.05pt;width:13.2pt;height:15.5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2b6yRAQAAIQMAAA4AAABkcnMvZTJvRG9jLnhtbKxS207jMBB9R9p/sPy+TYugQNQU7YJA&#13;&#10;SAiQYD/Adewm2thjZtwm/XvGbkr38rbal8k4Mz5zzhkvrgfXia1BasFXcjaZSmG8hrr160r+eLv7&#13;&#10;eikFReVr1YE3ldwZktfLLyeLPpTmFBroaoOCQTyVfahkE2Moi4J0Y5yiCQTjuWgBnYp8xHVRo+oZ&#13;&#10;3XXF6XQ6L3rAOiBoQ8R/b/dFucz41hodn60lE0VXSeYWc8QcVzkWy4Uq16hC0+qRh/oHGk61nqd+&#13;&#10;Qt2qqMQG27+gXKsRCGycaHAFWNtqk0WwnNn0DzmvjQomi2F3KHz6RP8PVj9tX8MLijh8h4E3mEVQ&#13;&#10;eAT9kwSbU/SByrEpuUolcXtSOlh06csaBN9kd3dHR80QhU5484v5GZc012ZXF2eX5zKjHq8HpHhv&#13;&#10;wImUVBJ5ZZmD2j5SHHsPPSOdPYPEJQ6rIfWkfAX1joX0vMtK0vtGoZGie/BsVtr8IcFDsjokGLsb&#13;&#10;yO8jyfHwbRPBtvvZR+BxNq+Bs9/2/Os5dx1f9vIDAAD//wMAUEsDBBQABgAIAAAAIQBm/HyQ5gAA&#13;&#10;ABIBAAAPAAAAZHJzL2Rvd25yZXYueG1sTI9PT8MwDMXvSHyHyEjcWLLBxto1nSb+nJAQXTlwTBuv&#13;&#10;jdY4pcm28u1JT3Cx5Gf7+f2y7Wg7dsbBG0cS5jMBDKl22lAj4bN8vVsD80GRVp0jlPCDHrb59VWm&#13;&#10;Uu0uVOB5HxoWTcinSkIbQp9y7usWrfIz1yPF2cENVoXYDg3Xg7pEc9vxhRArbpWh+KFVPT61WB/3&#13;&#10;Jyth90XFi/l+rz6KQ2HKMhH0tjpKeXszPm9i2W2ABRzD3wVMDDE/5DFY5U6kPeskPCaRJ0R9KdZz&#13;&#10;YNOGWD4AqybpPlkA43nG/6PkvwAAAP//AwBQSwECLQAUAAYACAAAACEAWiKTo/8AAADlAQAAEwAA&#13;&#10;AAAAAAAAAAAAAAAAAAAAW0NvbnRlbnRfVHlwZXNdLnhtbFBLAQItABQABgAIAAAAIQCnSs841wAA&#13;&#10;AJYBAAALAAAAAAAAAAAAAAAAADABAABfcmVscy8ucmVsc1BLAQItABQABgAIAAAAIQCntm+skQEA&#13;&#10;ACEDAAAOAAAAAAAAAAAAAAAAADACAABkcnMvZTJvRG9jLnhtbFBLAQItABQABgAIAAAAIQBm/HyQ&#13;&#10;5gAAABIBAAAPAAAAAAAAAAAAAAAAAO0DAABkcnMvZG93bnJldi54bWxQSwUGAAAAAAQABADzAAAA&#13;&#10;AAUAAAAA&#13;&#10;">
              <v:textbox inset="0,0,0,0">
                <w:txbxContent>
                  <w:p w:rsidR="008C5251" w:rsidRDefault="001D726B" w14:paraId="1B51FCB1" w14:textId="77777777">
                    <w:pPr>
                      <w:spacing w:before="35"/>
                      <w:ind w:left="6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Arial"/>
                        <w:b/>
                        <w:spacing w:val="-10"/>
                      </w:rPr>
                      <w:fldChar w:fldCharType="separate"/>
                    </w:r>
                    <w:r w:rsidR="00412E97">
                      <w:rPr>
                        <w:rFonts w:ascii="Arial"/>
                        <w:b/>
                        <w:noProof/>
                        <w:spacing w:val="-10"/>
                      </w:rPr>
                      <w:t>1</w:t>
                    </w:r>
                    <w:r>
                      <w:rPr>
                        <w:rFonts w:ascii="Arial"/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3F3B" w:rsidRDefault="00093F3B" w14:paraId="70755D62" w14:textId="77777777">
      <w:r>
        <w:separator/>
      </w:r>
    </w:p>
  </w:footnote>
  <w:footnote w:type="continuationSeparator" w:id="0">
    <w:p w:rsidR="00093F3B" w:rsidRDefault="00093F3B" w14:paraId="60BEF9B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C5251" w:rsidRDefault="00315A37" w14:paraId="6F04CF5D" w14:textId="77777777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1CF2BEB1" wp14:editId="278A3F54">
          <wp:simplePos x="0" y="0"/>
          <wp:positionH relativeFrom="page">
            <wp:posOffset>515620</wp:posOffset>
          </wp:positionH>
          <wp:positionV relativeFrom="page">
            <wp:posOffset>41910</wp:posOffset>
          </wp:positionV>
          <wp:extent cx="1249680" cy="578485"/>
          <wp:effectExtent l="0" t="0" r="0" b="0"/>
          <wp:wrapNone/>
          <wp:docPr id="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7728" behindDoc="1" locked="0" layoutInCell="1" allowOverlap="1" wp14:anchorId="7DAC47BD" wp14:editId="55490FC6">
          <wp:simplePos x="0" y="0"/>
          <wp:positionH relativeFrom="page">
            <wp:posOffset>5375910</wp:posOffset>
          </wp:positionH>
          <wp:positionV relativeFrom="page">
            <wp:posOffset>115570</wp:posOffset>
          </wp:positionV>
          <wp:extent cx="1104265" cy="33464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5">
    <w:nsid w:val="617d73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21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93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65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37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09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81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53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25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97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4a1e7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489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209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929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649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369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089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809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529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249" w:hanging="360"/>
      </w:pPr>
      <w:rPr>
        <w:rFonts w:hint="default" w:ascii="Wingdings" w:hAnsi="Wingdings"/>
      </w:rPr>
    </w:lvl>
  </w:abstractNum>
  <w:abstractNum w:abstractNumId="0" w15:restartNumberingAfterBreak="0">
    <w:nsid w:val="0243783F"/>
    <w:multiLevelType w:val="hybridMultilevel"/>
    <w:tmpl w:val="B3B24E9C"/>
    <w:lvl w:ilvl="0" w:tplc="240A0001">
      <w:start w:val="1"/>
      <w:numFmt w:val="bullet"/>
      <w:lvlText w:val=""/>
      <w:lvlJc w:val="left"/>
      <w:pPr>
        <w:ind w:left="950" w:hanging="361"/>
      </w:pPr>
      <w:rPr>
        <w:rFonts w:hint="default" w:ascii="Symbol" w:hAnsi="Symbol"/>
        <w:w w:val="100"/>
        <w:sz w:val="22"/>
        <w:szCs w:val="22"/>
        <w:lang w:val="es-ES" w:eastAsia="en-US" w:bidi="ar-SA"/>
      </w:rPr>
    </w:lvl>
    <w:lvl w:ilvl="1" w:tplc="2EF271D6">
      <w:numFmt w:val="bullet"/>
      <w:lvlText w:val=""/>
      <w:lvlJc w:val="left"/>
      <w:pPr>
        <w:ind w:left="360" w:hanging="360"/>
      </w:pPr>
      <w:rPr>
        <w:rFonts w:hint="default" w:ascii="Symbol" w:hAnsi="Symbol" w:eastAsia="Symbol" w:cs="Symbol"/>
        <w:w w:val="100"/>
        <w:sz w:val="22"/>
        <w:szCs w:val="22"/>
        <w:lang w:val="es-ES" w:eastAsia="en-US" w:bidi="ar-SA"/>
      </w:rPr>
    </w:lvl>
    <w:lvl w:ilvl="2" w:tplc="7A50BF6A">
      <w:numFmt w:val="bullet"/>
      <w:lvlText w:val=""/>
      <w:lvlJc w:val="left"/>
      <w:pPr>
        <w:ind w:left="2980" w:hanging="360"/>
      </w:pPr>
      <w:rPr>
        <w:rFonts w:hint="default" w:ascii="Symbol" w:hAnsi="Symbol" w:eastAsia="Symbol" w:cs="Symbol"/>
        <w:w w:val="99"/>
        <w:sz w:val="20"/>
        <w:szCs w:val="20"/>
        <w:lang w:val="es-ES" w:eastAsia="en-US" w:bidi="ar-SA"/>
      </w:rPr>
    </w:lvl>
    <w:lvl w:ilvl="3" w:tplc="F2D0A4AA">
      <w:numFmt w:val="bullet"/>
      <w:lvlText w:val="•"/>
      <w:lvlJc w:val="left"/>
      <w:pPr>
        <w:ind w:left="3980" w:hanging="360"/>
      </w:pPr>
      <w:rPr>
        <w:rFonts w:hint="default"/>
        <w:lang w:val="es-ES" w:eastAsia="en-US" w:bidi="ar-SA"/>
      </w:rPr>
    </w:lvl>
    <w:lvl w:ilvl="4" w:tplc="A3B01386">
      <w:numFmt w:val="bullet"/>
      <w:lvlText w:val="•"/>
      <w:lvlJc w:val="left"/>
      <w:pPr>
        <w:ind w:left="4980" w:hanging="360"/>
      </w:pPr>
      <w:rPr>
        <w:rFonts w:hint="default"/>
        <w:lang w:val="es-ES" w:eastAsia="en-US" w:bidi="ar-SA"/>
      </w:rPr>
    </w:lvl>
    <w:lvl w:ilvl="5" w:tplc="55BC900E">
      <w:numFmt w:val="bullet"/>
      <w:lvlText w:val="•"/>
      <w:lvlJc w:val="left"/>
      <w:pPr>
        <w:ind w:left="5980" w:hanging="360"/>
      </w:pPr>
      <w:rPr>
        <w:rFonts w:hint="default"/>
        <w:lang w:val="es-ES" w:eastAsia="en-US" w:bidi="ar-SA"/>
      </w:rPr>
    </w:lvl>
    <w:lvl w:ilvl="6" w:tplc="F42E13F4">
      <w:numFmt w:val="bullet"/>
      <w:lvlText w:val="•"/>
      <w:lvlJc w:val="left"/>
      <w:pPr>
        <w:ind w:left="6980" w:hanging="360"/>
      </w:pPr>
      <w:rPr>
        <w:rFonts w:hint="default"/>
        <w:lang w:val="es-ES" w:eastAsia="en-US" w:bidi="ar-SA"/>
      </w:rPr>
    </w:lvl>
    <w:lvl w:ilvl="7" w:tplc="DB5859FE">
      <w:numFmt w:val="bullet"/>
      <w:lvlText w:val="•"/>
      <w:lvlJc w:val="left"/>
      <w:pPr>
        <w:ind w:left="7980" w:hanging="360"/>
      </w:pPr>
      <w:rPr>
        <w:rFonts w:hint="default"/>
        <w:lang w:val="es-ES" w:eastAsia="en-US" w:bidi="ar-SA"/>
      </w:rPr>
    </w:lvl>
    <w:lvl w:ilvl="8" w:tplc="F808E0A2">
      <w:numFmt w:val="bullet"/>
      <w:lvlText w:val="•"/>
      <w:lvlJc w:val="left"/>
      <w:pPr>
        <w:ind w:left="898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9D9725D"/>
    <w:multiLevelType w:val="hybridMultilevel"/>
    <w:tmpl w:val="3940BECA"/>
    <w:lvl w:ilvl="0" w:tplc="08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1C506420"/>
    <w:multiLevelType w:val="hybridMultilevel"/>
    <w:tmpl w:val="98C41EA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A5430B"/>
    <w:multiLevelType w:val="hybridMultilevel"/>
    <w:tmpl w:val="A1A24F7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4A57B63"/>
    <w:multiLevelType w:val="hybridMultilevel"/>
    <w:tmpl w:val="BA06FD6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DB7130F"/>
    <w:multiLevelType w:val="multilevel"/>
    <w:tmpl w:val="A4C81240"/>
    <w:lvl w:ilvl="0">
      <w:start w:val="1"/>
      <w:numFmt w:val="decimal"/>
      <w:lvlText w:val="%1."/>
      <w:lvlJc w:val="left"/>
      <w:pPr>
        <w:ind w:left="850" w:hanging="361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10" w:hanging="721"/>
      </w:pPr>
      <w:rPr>
        <w:rFonts w:hint="default"/>
        <w:spacing w:val="0"/>
        <w:w w:val="99"/>
        <w:lang w:val="es-ES" w:eastAsia="en-US" w:bidi="ar-SA"/>
      </w:rPr>
    </w:lvl>
    <w:lvl w:ilvl="2">
      <w:numFmt w:val="bullet"/>
      <w:lvlText w:val=""/>
      <w:lvlJc w:val="left"/>
      <w:pPr>
        <w:ind w:left="1262" w:hanging="72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447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35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22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10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97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85" w:hanging="721"/>
      </w:pPr>
      <w:rPr>
        <w:rFonts w:hint="default"/>
        <w:lang w:val="es-ES" w:eastAsia="en-US" w:bidi="ar-SA"/>
      </w:rPr>
    </w:lvl>
  </w:abstractNum>
  <w:abstractNum w:abstractNumId="6" w15:restartNumberingAfterBreak="0">
    <w:nsid w:val="31A4254A"/>
    <w:multiLevelType w:val="hybridMultilevel"/>
    <w:tmpl w:val="64B60EB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64C9C"/>
    <w:multiLevelType w:val="hybridMultilevel"/>
    <w:tmpl w:val="930CCC0E"/>
    <w:lvl w:ilvl="0" w:tplc="D8EEC86C">
      <w:numFmt w:val="bullet"/>
      <w:lvlText w:val=""/>
      <w:lvlJc w:val="left"/>
      <w:pPr>
        <w:ind w:left="850" w:hanging="36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37E1108">
      <w:numFmt w:val="bullet"/>
      <w:lvlText w:val="•"/>
      <w:lvlJc w:val="left"/>
      <w:pPr>
        <w:ind w:left="1850" w:hanging="361"/>
      </w:pPr>
      <w:rPr>
        <w:rFonts w:hint="default"/>
        <w:lang w:val="es-ES" w:eastAsia="en-US" w:bidi="ar-SA"/>
      </w:rPr>
    </w:lvl>
    <w:lvl w:ilvl="2" w:tplc="B8A63F38">
      <w:numFmt w:val="bullet"/>
      <w:lvlText w:val="•"/>
      <w:lvlJc w:val="left"/>
      <w:pPr>
        <w:ind w:left="2840" w:hanging="361"/>
      </w:pPr>
      <w:rPr>
        <w:rFonts w:hint="default"/>
        <w:lang w:val="es-ES" w:eastAsia="en-US" w:bidi="ar-SA"/>
      </w:rPr>
    </w:lvl>
    <w:lvl w:ilvl="3" w:tplc="A2647C84">
      <w:numFmt w:val="bullet"/>
      <w:lvlText w:val="•"/>
      <w:lvlJc w:val="left"/>
      <w:pPr>
        <w:ind w:left="3830" w:hanging="361"/>
      </w:pPr>
      <w:rPr>
        <w:rFonts w:hint="default"/>
        <w:lang w:val="es-ES" w:eastAsia="en-US" w:bidi="ar-SA"/>
      </w:rPr>
    </w:lvl>
    <w:lvl w:ilvl="4" w:tplc="725A45FA">
      <w:numFmt w:val="bullet"/>
      <w:lvlText w:val="•"/>
      <w:lvlJc w:val="left"/>
      <w:pPr>
        <w:ind w:left="4820" w:hanging="361"/>
      </w:pPr>
      <w:rPr>
        <w:rFonts w:hint="default"/>
        <w:lang w:val="es-ES" w:eastAsia="en-US" w:bidi="ar-SA"/>
      </w:rPr>
    </w:lvl>
    <w:lvl w:ilvl="5" w:tplc="02E42B6C">
      <w:numFmt w:val="bullet"/>
      <w:lvlText w:val="•"/>
      <w:lvlJc w:val="left"/>
      <w:pPr>
        <w:ind w:left="5810" w:hanging="361"/>
      </w:pPr>
      <w:rPr>
        <w:rFonts w:hint="default"/>
        <w:lang w:val="es-ES" w:eastAsia="en-US" w:bidi="ar-SA"/>
      </w:rPr>
    </w:lvl>
    <w:lvl w:ilvl="6" w:tplc="5CF46600">
      <w:numFmt w:val="bullet"/>
      <w:lvlText w:val="•"/>
      <w:lvlJc w:val="left"/>
      <w:pPr>
        <w:ind w:left="6800" w:hanging="361"/>
      </w:pPr>
      <w:rPr>
        <w:rFonts w:hint="default"/>
        <w:lang w:val="es-ES" w:eastAsia="en-US" w:bidi="ar-SA"/>
      </w:rPr>
    </w:lvl>
    <w:lvl w:ilvl="7" w:tplc="A70CEC4E">
      <w:numFmt w:val="bullet"/>
      <w:lvlText w:val="•"/>
      <w:lvlJc w:val="left"/>
      <w:pPr>
        <w:ind w:left="7790" w:hanging="361"/>
      </w:pPr>
      <w:rPr>
        <w:rFonts w:hint="default"/>
        <w:lang w:val="es-ES" w:eastAsia="en-US" w:bidi="ar-SA"/>
      </w:rPr>
    </w:lvl>
    <w:lvl w:ilvl="8" w:tplc="F1841A20">
      <w:numFmt w:val="bullet"/>
      <w:lvlText w:val="•"/>
      <w:lvlJc w:val="left"/>
      <w:pPr>
        <w:ind w:left="8780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43414450"/>
    <w:multiLevelType w:val="hybridMultilevel"/>
    <w:tmpl w:val="02F24558"/>
    <w:lvl w:ilvl="0" w:tplc="BA58556C">
      <w:numFmt w:val="bullet"/>
      <w:lvlText w:val=""/>
      <w:lvlJc w:val="left"/>
      <w:pPr>
        <w:ind w:left="850" w:hanging="36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D9EDC46">
      <w:numFmt w:val="bullet"/>
      <w:lvlText w:val="•"/>
      <w:lvlJc w:val="left"/>
      <w:pPr>
        <w:ind w:left="1850" w:hanging="361"/>
      </w:pPr>
      <w:rPr>
        <w:rFonts w:hint="default"/>
        <w:lang w:val="es-ES" w:eastAsia="en-US" w:bidi="ar-SA"/>
      </w:rPr>
    </w:lvl>
    <w:lvl w:ilvl="2" w:tplc="EE749CFE">
      <w:numFmt w:val="bullet"/>
      <w:lvlText w:val="•"/>
      <w:lvlJc w:val="left"/>
      <w:pPr>
        <w:ind w:left="2840" w:hanging="361"/>
      </w:pPr>
      <w:rPr>
        <w:rFonts w:hint="default"/>
        <w:lang w:val="es-ES" w:eastAsia="en-US" w:bidi="ar-SA"/>
      </w:rPr>
    </w:lvl>
    <w:lvl w:ilvl="3" w:tplc="40D0EB7A">
      <w:numFmt w:val="bullet"/>
      <w:lvlText w:val="•"/>
      <w:lvlJc w:val="left"/>
      <w:pPr>
        <w:ind w:left="3830" w:hanging="361"/>
      </w:pPr>
      <w:rPr>
        <w:rFonts w:hint="default"/>
        <w:lang w:val="es-ES" w:eastAsia="en-US" w:bidi="ar-SA"/>
      </w:rPr>
    </w:lvl>
    <w:lvl w:ilvl="4" w:tplc="2706644E">
      <w:numFmt w:val="bullet"/>
      <w:lvlText w:val="•"/>
      <w:lvlJc w:val="left"/>
      <w:pPr>
        <w:ind w:left="4820" w:hanging="361"/>
      </w:pPr>
      <w:rPr>
        <w:rFonts w:hint="default"/>
        <w:lang w:val="es-ES" w:eastAsia="en-US" w:bidi="ar-SA"/>
      </w:rPr>
    </w:lvl>
    <w:lvl w:ilvl="5" w:tplc="8F761B4A">
      <w:numFmt w:val="bullet"/>
      <w:lvlText w:val="•"/>
      <w:lvlJc w:val="left"/>
      <w:pPr>
        <w:ind w:left="5810" w:hanging="361"/>
      </w:pPr>
      <w:rPr>
        <w:rFonts w:hint="default"/>
        <w:lang w:val="es-ES" w:eastAsia="en-US" w:bidi="ar-SA"/>
      </w:rPr>
    </w:lvl>
    <w:lvl w:ilvl="6" w:tplc="661E130E">
      <w:numFmt w:val="bullet"/>
      <w:lvlText w:val="•"/>
      <w:lvlJc w:val="left"/>
      <w:pPr>
        <w:ind w:left="6800" w:hanging="361"/>
      </w:pPr>
      <w:rPr>
        <w:rFonts w:hint="default"/>
        <w:lang w:val="es-ES" w:eastAsia="en-US" w:bidi="ar-SA"/>
      </w:rPr>
    </w:lvl>
    <w:lvl w:ilvl="7" w:tplc="5A0ACA1A">
      <w:numFmt w:val="bullet"/>
      <w:lvlText w:val="•"/>
      <w:lvlJc w:val="left"/>
      <w:pPr>
        <w:ind w:left="7790" w:hanging="361"/>
      </w:pPr>
      <w:rPr>
        <w:rFonts w:hint="default"/>
        <w:lang w:val="es-ES" w:eastAsia="en-US" w:bidi="ar-SA"/>
      </w:rPr>
    </w:lvl>
    <w:lvl w:ilvl="8" w:tplc="D842E3CA">
      <w:numFmt w:val="bullet"/>
      <w:lvlText w:val="•"/>
      <w:lvlJc w:val="left"/>
      <w:pPr>
        <w:ind w:left="8780" w:hanging="361"/>
      </w:pPr>
      <w:rPr>
        <w:rFonts w:hint="default"/>
        <w:lang w:val="es-ES" w:eastAsia="en-US" w:bidi="ar-SA"/>
      </w:rPr>
    </w:lvl>
  </w:abstractNum>
  <w:abstractNum w:abstractNumId="9" w15:restartNumberingAfterBreak="0">
    <w:nsid w:val="5E1C2790"/>
    <w:multiLevelType w:val="hybridMultilevel"/>
    <w:tmpl w:val="EBD05174"/>
    <w:lvl w:ilvl="0" w:tplc="3440DC3E">
      <w:numFmt w:val="bullet"/>
      <w:lvlText w:val="●"/>
      <w:lvlJc w:val="left"/>
      <w:pPr>
        <w:ind w:left="850" w:hanging="361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60"/>
        <w:sz w:val="24"/>
        <w:szCs w:val="24"/>
        <w:lang w:val="es-ES" w:eastAsia="en-US" w:bidi="ar-SA"/>
      </w:rPr>
    </w:lvl>
    <w:lvl w:ilvl="1" w:tplc="D2F807E2">
      <w:numFmt w:val="bullet"/>
      <w:lvlText w:val=""/>
      <w:lvlJc w:val="left"/>
      <w:pPr>
        <w:ind w:left="1570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D632E48E">
      <w:numFmt w:val="bullet"/>
      <w:lvlText w:val="•"/>
      <w:lvlJc w:val="left"/>
      <w:pPr>
        <w:ind w:left="2600" w:hanging="360"/>
      </w:pPr>
      <w:rPr>
        <w:rFonts w:hint="default"/>
        <w:lang w:val="es-ES" w:eastAsia="en-US" w:bidi="ar-SA"/>
      </w:rPr>
    </w:lvl>
    <w:lvl w:ilvl="3" w:tplc="CF2C5D82">
      <w:numFmt w:val="bullet"/>
      <w:lvlText w:val="•"/>
      <w:lvlJc w:val="left"/>
      <w:pPr>
        <w:ind w:left="3620" w:hanging="360"/>
      </w:pPr>
      <w:rPr>
        <w:rFonts w:hint="default"/>
        <w:lang w:val="es-ES" w:eastAsia="en-US" w:bidi="ar-SA"/>
      </w:rPr>
    </w:lvl>
    <w:lvl w:ilvl="4" w:tplc="CE809640">
      <w:numFmt w:val="bullet"/>
      <w:lvlText w:val="•"/>
      <w:lvlJc w:val="left"/>
      <w:pPr>
        <w:ind w:left="4640" w:hanging="360"/>
      </w:pPr>
      <w:rPr>
        <w:rFonts w:hint="default"/>
        <w:lang w:val="es-ES" w:eastAsia="en-US" w:bidi="ar-SA"/>
      </w:rPr>
    </w:lvl>
    <w:lvl w:ilvl="5" w:tplc="AF46B6D6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B120AD98">
      <w:numFmt w:val="bullet"/>
      <w:lvlText w:val="•"/>
      <w:lvlJc w:val="left"/>
      <w:pPr>
        <w:ind w:left="6680" w:hanging="360"/>
      </w:pPr>
      <w:rPr>
        <w:rFonts w:hint="default"/>
        <w:lang w:val="es-ES" w:eastAsia="en-US" w:bidi="ar-SA"/>
      </w:rPr>
    </w:lvl>
    <w:lvl w:ilvl="7" w:tplc="1C5A072C">
      <w:numFmt w:val="bullet"/>
      <w:lvlText w:val="•"/>
      <w:lvlJc w:val="left"/>
      <w:pPr>
        <w:ind w:left="7700" w:hanging="360"/>
      </w:pPr>
      <w:rPr>
        <w:rFonts w:hint="default"/>
        <w:lang w:val="es-ES" w:eastAsia="en-US" w:bidi="ar-SA"/>
      </w:rPr>
    </w:lvl>
    <w:lvl w:ilvl="8" w:tplc="933283BC">
      <w:numFmt w:val="bullet"/>
      <w:lvlText w:val="•"/>
      <w:lvlJc w:val="left"/>
      <w:pPr>
        <w:ind w:left="8720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61AE0C5B"/>
    <w:multiLevelType w:val="hybridMultilevel"/>
    <w:tmpl w:val="557021A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77B32F2"/>
    <w:multiLevelType w:val="hybridMultilevel"/>
    <w:tmpl w:val="57941CB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E992075"/>
    <w:multiLevelType w:val="multilevel"/>
    <w:tmpl w:val="E32230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3" w15:restartNumberingAfterBreak="0">
    <w:nsid w:val="75F6341E"/>
    <w:multiLevelType w:val="multilevel"/>
    <w:tmpl w:val="1E9820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6">
    <w:abstractNumId w:val="15"/>
  </w:num>
  <w:num w:numId="15">
    <w:abstractNumId w:val="14"/>
  </w:num>
  <w:num w:numId="1" w16cid:durableId="809444491">
    <w:abstractNumId w:val="7"/>
  </w:num>
  <w:num w:numId="2" w16cid:durableId="359940876">
    <w:abstractNumId w:val="8"/>
  </w:num>
  <w:num w:numId="3" w16cid:durableId="1685479789">
    <w:abstractNumId w:val="5"/>
  </w:num>
  <w:num w:numId="4" w16cid:durableId="1670131682">
    <w:abstractNumId w:val="9"/>
  </w:num>
  <w:num w:numId="5" w16cid:durableId="1012144571">
    <w:abstractNumId w:val="12"/>
  </w:num>
  <w:num w:numId="6" w16cid:durableId="1481925563">
    <w:abstractNumId w:val="0"/>
  </w:num>
  <w:num w:numId="7" w16cid:durableId="1074938345">
    <w:abstractNumId w:val="4"/>
  </w:num>
  <w:num w:numId="8" w16cid:durableId="1125847781">
    <w:abstractNumId w:val="13"/>
  </w:num>
  <w:num w:numId="9" w16cid:durableId="211693030">
    <w:abstractNumId w:val="3"/>
  </w:num>
  <w:num w:numId="10" w16cid:durableId="260531077">
    <w:abstractNumId w:val="2"/>
  </w:num>
  <w:num w:numId="11" w16cid:durableId="759717669">
    <w:abstractNumId w:val="11"/>
  </w:num>
  <w:num w:numId="12" w16cid:durableId="1588535569">
    <w:abstractNumId w:val="10"/>
  </w:num>
  <w:num w:numId="13" w16cid:durableId="932788038">
    <w:abstractNumId w:val="6"/>
  </w:num>
  <w:num w:numId="14" w16cid:durableId="1181823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251"/>
    <w:rsid w:val="000323F1"/>
    <w:rsid w:val="000578F9"/>
    <w:rsid w:val="00074348"/>
    <w:rsid w:val="00093F3B"/>
    <w:rsid w:val="000C42DA"/>
    <w:rsid w:val="000D3263"/>
    <w:rsid w:val="001031F2"/>
    <w:rsid w:val="001166DF"/>
    <w:rsid w:val="00125698"/>
    <w:rsid w:val="001A7C69"/>
    <w:rsid w:val="001D3D51"/>
    <w:rsid w:val="001D5496"/>
    <w:rsid w:val="001D726B"/>
    <w:rsid w:val="002154C0"/>
    <w:rsid w:val="00243AED"/>
    <w:rsid w:val="0025598B"/>
    <w:rsid w:val="0029712F"/>
    <w:rsid w:val="002A7665"/>
    <w:rsid w:val="002B2A34"/>
    <w:rsid w:val="002B6765"/>
    <w:rsid w:val="002E6565"/>
    <w:rsid w:val="00315A37"/>
    <w:rsid w:val="00317449"/>
    <w:rsid w:val="00322249"/>
    <w:rsid w:val="00322E7B"/>
    <w:rsid w:val="0039217B"/>
    <w:rsid w:val="003A4DE6"/>
    <w:rsid w:val="003C6AFE"/>
    <w:rsid w:val="00412E97"/>
    <w:rsid w:val="00436F0C"/>
    <w:rsid w:val="004B490D"/>
    <w:rsid w:val="005219A0"/>
    <w:rsid w:val="0057167C"/>
    <w:rsid w:val="00577C98"/>
    <w:rsid w:val="005D1917"/>
    <w:rsid w:val="0061325B"/>
    <w:rsid w:val="00697E71"/>
    <w:rsid w:val="00755860"/>
    <w:rsid w:val="00807C82"/>
    <w:rsid w:val="00846DFC"/>
    <w:rsid w:val="008514DA"/>
    <w:rsid w:val="008A3F3D"/>
    <w:rsid w:val="008C5251"/>
    <w:rsid w:val="0097482B"/>
    <w:rsid w:val="009D25BB"/>
    <w:rsid w:val="009E0905"/>
    <w:rsid w:val="00A05C1B"/>
    <w:rsid w:val="00A98E4B"/>
    <w:rsid w:val="00AA4AA5"/>
    <w:rsid w:val="00B02603"/>
    <w:rsid w:val="00B57DAB"/>
    <w:rsid w:val="00B64512"/>
    <w:rsid w:val="00C5429E"/>
    <w:rsid w:val="00CB0DA4"/>
    <w:rsid w:val="00CF16DD"/>
    <w:rsid w:val="00CF578A"/>
    <w:rsid w:val="00D05DA5"/>
    <w:rsid w:val="00D3D8A9"/>
    <w:rsid w:val="00D84CF5"/>
    <w:rsid w:val="00DB18BE"/>
    <w:rsid w:val="00DD0CCA"/>
    <w:rsid w:val="00DD1C53"/>
    <w:rsid w:val="00DE0158"/>
    <w:rsid w:val="00DE58C1"/>
    <w:rsid w:val="00E34859"/>
    <w:rsid w:val="00E93B18"/>
    <w:rsid w:val="00EB2989"/>
    <w:rsid w:val="00EB681A"/>
    <w:rsid w:val="00F26C5E"/>
    <w:rsid w:val="00F52298"/>
    <w:rsid w:val="00FE40D7"/>
    <w:rsid w:val="00FF07B4"/>
    <w:rsid w:val="00FF3970"/>
    <w:rsid w:val="0135FE07"/>
    <w:rsid w:val="01874EA0"/>
    <w:rsid w:val="024095AB"/>
    <w:rsid w:val="028B9EF3"/>
    <w:rsid w:val="030CF522"/>
    <w:rsid w:val="03B80BFC"/>
    <w:rsid w:val="04399F68"/>
    <w:rsid w:val="04449188"/>
    <w:rsid w:val="04E842F5"/>
    <w:rsid w:val="05318CA1"/>
    <w:rsid w:val="0681CF1B"/>
    <w:rsid w:val="0709AA47"/>
    <w:rsid w:val="082E559A"/>
    <w:rsid w:val="08423730"/>
    <w:rsid w:val="08893D46"/>
    <w:rsid w:val="092B10EC"/>
    <w:rsid w:val="092BA4A4"/>
    <w:rsid w:val="0968D841"/>
    <w:rsid w:val="09A30806"/>
    <w:rsid w:val="09BA92EE"/>
    <w:rsid w:val="0A7BCAE1"/>
    <w:rsid w:val="0A800274"/>
    <w:rsid w:val="0AB9666C"/>
    <w:rsid w:val="0B36D060"/>
    <w:rsid w:val="0B3F2F48"/>
    <w:rsid w:val="0BC70B5E"/>
    <w:rsid w:val="0CBA268B"/>
    <w:rsid w:val="0D7F0538"/>
    <w:rsid w:val="0D7F0538"/>
    <w:rsid w:val="0DAE3DD7"/>
    <w:rsid w:val="0E3A4D0D"/>
    <w:rsid w:val="0E79AEA3"/>
    <w:rsid w:val="0EA4F55F"/>
    <w:rsid w:val="0EA8182E"/>
    <w:rsid w:val="0FE78908"/>
    <w:rsid w:val="0FF17151"/>
    <w:rsid w:val="106D5E1D"/>
    <w:rsid w:val="106E7608"/>
    <w:rsid w:val="108B0E6C"/>
    <w:rsid w:val="115E9844"/>
    <w:rsid w:val="11AAEA96"/>
    <w:rsid w:val="11DE469C"/>
    <w:rsid w:val="12230E90"/>
    <w:rsid w:val="12318B8E"/>
    <w:rsid w:val="144F668E"/>
    <w:rsid w:val="147FFDEB"/>
    <w:rsid w:val="15F3EED1"/>
    <w:rsid w:val="1638CB91"/>
    <w:rsid w:val="16B74971"/>
    <w:rsid w:val="1710974C"/>
    <w:rsid w:val="1795CA61"/>
    <w:rsid w:val="17D43670"/>
    <w:rsid w:val="17DC1E32"/>
    <w:rsid w:val="17E2E05C"/>
    <w:rsid w:val="18578D23"/>
    <w:rsid w:val="186E1283"/>
    <w:rsid w:val="1874A7F1"/>
    <w:rsid w:val="1898EEEB"/>
    <w:rsid w:val="18E884DC"/>
    <w:rsid w:val="191D99B4"/>
    <w:rsid w:val="198CF464"/>
    <w:rsid w:val="1AAE263B"/>
    <w:rsid w:val="1AE545F3"/>
    <w:rsid w:val="1B4A0F09"/>
    <w:rsid w:val="1B9A47E6"/>
    <w:rsid w:val="1BD7E1E0"/>
    <w:rsid w:val="1C123423"/>
    <w:rsid w:val="1C1A14A1"/>
    <w:rsid w:val="1C1DB26A"/>
    <w:rsid w:val="1C9ED916"/>
    <w:rsid w:val="1CE5F771"/>
    <w:rsid w:val="1DED5DC8"/>
    <w:rsid w:val="1E14FB44"/>
    <w:rsid w:val="1E2B6CBC"/>
    <w:rsid w:val="1F45FF4A"/>
    <w:rsid w:val="1FC32836"/>
    <w:rsid w:val="2092B106"/>
    <w:rsid w:val="221A395C"/>
    <w:rsid w:val="22350C7B"/>
    <w:rsid w:val="227DDF80"/>
    <w:rsid w:val="232F6B98"/>
    <w:rsid w:val="2393F09A"/>
    <w:rsid w:val="23C06E3A"/>
    <w:rsid w:val="23CB9489"/>
    <w:rsid w:val="24A25410"/>
    <w:rsid w:val="24A93A00"/>
    <w:rsid w:val="2532190F"/>
    <w:rsid w:val="25481040"/>
    <w:rsid w:val="256D39AF"/>
    <w:rsid w:val="260DBA3E"/>
    <w:rsid w:val="261A2DFF"/>
    <w:rsid w:val="263E3772"/>
    <w:rsid w:val="27696761"/>
    <w:rsid w:val="27DAA0D5"/>
    <w:rsid w:val="2912F3CB"/>
    <w:rsid w:val="29B15546"/>
    <w:rsid w:val="2A02CBB6"/>
    <w:rsid w:val="2A12AE2F"/>
    <w:rsid w:val="2AC39CF6"/>
    <w:rsid w:val="2B8992D4"/>
    <w:rsid w:val="2BDC9B01"/>
    <w:rsid w:val="2C065F69"/>
    <w:rsid w:val="2CF0BB46"/>
    <w:rsid w:val="2D705CE3"/>
    <w:rsid w:val="2DB81209"/>
    <w:rsid w:val="2E6C04F9"/>
    <w:rsid w:val="2EC381E2"/>
    <w:rsid w:val="2EC42CB6"/>
    <w:rsid w:val="2F5E466C"/>
    <w:rsid w:val="2FDC98F3"/>
    <w:rsid w:val="2FFB6CE1"/>
    <w:rsid w:val="2FFD9919"/>
    <w:rsid w:val="3072CE62"/>
    <w:rsid w:val="30B9F7BD"/>
    <w:rsid w:val="30C0D2AC"/>
    <w:rsid w:val="31D15727"/>
    <w:rsid w:val="31E3E9E1"/>
    <w:rsid w:val="33AE9C37"/>
    <w:rsid w:val="33AF6166"/>
    <w:rsid w:val="33CE495A"/>
    <w:rsid w:val="33FD6A89"/>
    <w:rsid w:val="3476694E"/>
    <w:rsid w:val="348F054C"/>
    <w:rsid w:val="3491FE2B"/>
    <w:rsid w:val="355CE6B8"/>
    <w:rsid w:val="35A87B31"/>
    <w:rsid w:val="35E33709"/>
    <w:rsid w:val="360DCCF2"/>
    <w:rsid w:val="36802917"/>
    <w:rsid w:val="38435D0C"/>
    <w:rsid w:val="3978D73D"/>
    <w:rsid w:val="3985408D"/>
    <w:rsid w:val="3987D305"/>
    <w:rsid w:val="39982B53"/>
    <w:rsid w:val="3A70D750"/>
    <w:rsid w:val="3A984BA9"/>
    <w:rsid w:val="3AA08D7E"/>
    <w:rsid w:val="3AD90D63"/>
    <w:rsid w:val="3B0CCB5D"/>
    <w:rsid w:val="3B5807FF"/>
    <w:rsid w:val="3B7D683D"/>
    <w:rsid w:val="3C40F456"/>
    <w:rsid w:val="3CA13411"/>
    <w:rsid w:val="3CE1D1CB"/>
    <w:rsid w:val="3CEC092D"/>
    <w:rsid w:val="3E194162"/>
    <w:rsid w:val="3E39244A"/>
    <w:rsid w:val="3ED29A14"/>
    <w:rsid w:val="3EDA1D70"/>
    <w:rsid w:val="3F1739A0"/>
    <w:rsid w:val="3FB751BB"/>
    <w:rsid w:val="40F263CB"/>
    <w:rsid w:val="4116D633"/>
    <w:rsid w:val="4252A501"/>
    <w:rsid w:val="425B86BB"/>
    <w:rsid w:val="429A2FDD"/>
    <w:rsid w:val="439E7C96"/>
    <w:rsid w:val="43DCD0BC"/>
    <w:rsid w:val="44B7E5AC"/>
    <w:rsid w:val="44D67EE1"/>
    <w:rsid w:val="45F1891E"/>
    <w:rsid w:val="4644166F"/>
    <w:rsid w:val="46908477"/>
    <w:rsid w:val="471F0FC8"/>
    <w:rsid w:val="4770531B"/>
    <w:rsid w:val="477972C4"/>
    <w:rsid w:val="492B502F"/>
    <w:rsid w:val="4989DF15"/>
    <w:rsid w:val="49F27D55"/>
    <w:rsid w:val="4A121DC4"/>
    <w:rsid w:val="4AE89032"/>
    <w:rsid w:val="4BEFE0B8"/>
    <w:rsid w:val="4D68CF45"/>
    <w:rsid w:val="4E3EBAED"/>
    <w:rsid w:val="4F155BC0"/>
    <w:rsid w:val="502CDCF6"/>
    <w:rsid w:val="50AE3245"/>
    <w:rsid w:val="5125E679"/>
    <w:rsid w:val="5186514F"/>
    <w:rsid w:val="52414341"/>
    <w:rsid w:val="5294A19D"/>
    <w:rsid w:val="52C1C906"/>
    <w:rsid w:val="53278669"/>
    <w:rsid w:val="53485D5D"/>
    <w:rsid w:val="5429E206"/>
    <w:rsid w:val="54351A2E"/>
    <w:rsid w:val="544EFC2C"/>
    <w:rsid w:val="54BACE6D"/>
    <w:rsid w:val="55A12ED8"/>
    <w:rsid w:val="55AC5930"/>
    <w:rsid w:val="55EE7428"/>
    <w:rsid w:val="5661F1E8"/>
    <w:rsid w:val="56A9E80E"/>
    <w:rsid w:val="56E446E8"/>
    <w:rsid w:val="570D902B"/>
    <w:rsid w:val="5743A3C3"/>
    <w:rsid w:val="58A2B317"/>
    <w:rsid w:val="58A8BCBD"/>
    <w:rsid w:val="590A3B21"/>
    <w:rsid w:val="5959A123"/>
    <w:rsid w:val="597C94E4"/>
    <w:rsid w:val="59C6AB58"/>
    <w:rsid w:val="5A02026A"/>
    <w:rsid w:val="5A699E64"/>
    <w:rsid w:val="5BA1DA2D"/>
    <w:rsid w:val="5BC21E31"/>
    <w:rsid w:val="5C3C2A8B"/>
    <w:rsid w:val="5D661137"/>
    <w:rsid w:val="5D6EA719"/>
    <w:rsid w:val="5D8504A7"/>
    <w:rsid w:val="5DA97C04"/>
    <w:rsid w:val="5DAE6ECF"/>
    <w:rsid w:val="5F1623CE"/>
    <w:rsid w:val="5F4085BF"/>
    <w:rsid w:val="5F6369FF"/>
    <w:rsid w:val="5F6369FF"/>
    <w:rsid w:val="5FD4A962"/>
    <w:rsid w:val="606FC3FF"/>
    <w:rsid w:val="61CB8523"/>
    <w:rsid w:val="62204CF7"/>
    <w:rsid w:val="62DC1A9B"/>
    <w:rsid w:val="632B82F6"/>
    <w:rsid w:val="63DDB3D4"/>
    <w:rsid w:val="64E2B5DE"/>
    <w:rsid w:val="64E94CDF"/>
    <w:rsid w:val="658AF70C"/>
    <w:rsid w:val="6599D54B"/>
    <w:rsid w:val="65AD4DC1"/>
    <w:rsid w:val="65C5269B"/>
    <w:rsid w:val="667E7CFC"/>
    <w:rsid w:val="67362AE9"/>
    <w:rsid w:val="68457D31"/>
    <w:rsid w:val="68DF569A"/>
    <w:rsid w:val="68FABE57"/>
    <w:rsid w:val="690E79FE"/>
    <w:rsid w:val="694C7A00"/>
    <w:rsid w:val="695328DA"/>
    <w:rsid w:val="69762752"/>
    <w:rsid w:val="69A4A287"/>
    <w:rsid w:val="69A98DAC"/>
    <w:rsid w:val="6AD5CDE1"/>
    <w:rsid w:val="6C0BD639"/>
    <w:rsid w:val="6C2FF052"/>
    <w:rsid w:val="6C5733CF"/>
    <w:rsid w:val="6C6EC66B"/>
    <w:rsid w:val="6D8170CD"/>
    <w:rsid w:val="6DDDFFE5"/>
    <w:rsid w:val="6DF0B84D"/>
    <w:rsid w:val="6E5C05DC"/>
    <w:rsid w:val="6E610DE6"/>
    <w:rsid w:val="6E629731"/>
    <w:rsid w:val="6EC2AA2A"/>
    <w:rsid w:val="6F366E56"/>
    <w:rsid w:val="719A4B03"/>
    <w:rsid w:val="728365D0"/>
    <w:rsid w:val="72A493A4"/>
    <w:rsid w:val="72DCC490"/>
    <w:rsid w:val="730D12CE"/>
    <w:rsid w:val="73D2B090"/>
    <w:rsid w:val="7452FD18"/>
    <w:rsid w:val="746F457A"/>
    <w:rsid w:val="757DAA84"/>
    <w:rsid w:val="75CD7F7D"/>
    <w:rsid w:val="766538B8"/>
    <w:rsid w:val="77222B53"/>
    <w:rsid w:val="7741CD4C"/>
    <w:rsid w:val="775431F1"/>
    <w:rsid w:val="7767D60C"/>
    <w:rsid w:val="7803E6BD"/>
    <w:rsid w:val="784F9879"/>
    <w:rsid w:val="7A981FD3"/>
    <w:rsid w:val="7AE753BF"/>
    <w:rsid w:val="7B1B1EA2"/>
    <w:rsid w:val="7B5FC783"/>
    <w:rsid w:val="7CD57812"/>
    <w:rsid w:val="7CE45B35"/>
    <w:rsid w:val="7CF3FE6B"/>
    <w:rsid w:val="7D2FF355"/>
    <w:rsid w:val="7D4B1256"/>
    <w:rsid w:val="7D5D01A0"/>
    <w:rsid w:val="7E491593"/>
    <w:rsid w:val="7E5F9B4C"/>
    <w:rsid w:val="7EC71FC9"/>
    <w:rsid w:val="7F0B881C"/>
    <w:rsid w:val="7F13A4B6"/>
    <w:rsid w:val="7F50BFD3"/>
    <w:rsid w:val="7F96A388"/>
    <w:rsid w:val="7F9C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1BDE0"/>
  <w15:docId w15:val="{F294E421-37BC-8349-8721-6B67709F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Arial" w:hAnsi="Arial" w:eastAsia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29"/>
      <w:outlineLvl w:val="1"/>
    </w:pPr>
    <w:rPr>
      <w:rFonts w:ascii="Arial" w:hAnsi="Arial" w:eastAsia="Arial" w:cs="Arial"/>
      <w:b/>
      <w:bCs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aliases w:val="Ha,Resume Title,HOJA,Bolita,Párrafo de lista4,BOLADEF,Párrafo de lista3,Párrafo de lista21,BOLA,Nivel 1 OS,Lista vistosa - Énfasis 11,Colorful List - Accent 11"/>
    <w:basedOn w:val="Normal"/>
    <w:link w:val="PrrafodelistaCar"/>
    <w:uiPriority w:val="34"/>
    <w:qFormat/>
    <w:pPr>
      <w:ind w:left="848" w:hanging="359"/>
    </w:pPr>
  </w:style>
  <w:style w:type="paragraph" w:styleId="TableParagraph" w:customStyle="1">
    <w:name w:val="Table Paragraph"/>
    <w:basedOn w:val="Normal"/>
    <w:uiPriority w:val="1"/>
    <w:qFormat/>
    <w:pPr>
      <w:spacing w:before="237"/>
      <w:ind w:left="100"/>
    </w:pPr>
    <w:rPr>
      <w:rFonts w:ascii="Arial" w:hAnsi="Arial" w:eastAsia="Arial" w:cs="Arial"/>
    </w:rPr>
  </w:style>
  <w:style w:type="paragraph" w:styleId="NormalWeb">
    <w:name w:val="Normal (Web)"/>
    <w:basedOn w:val="Normal"/>
    <w:uiPriority w:val="99"/>
    <w:semiHidden/>
    <w:unhideWhenUsed/>
    <w:rsid w:val="00B64512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s-CO" w:eastAsia="es-CO"/>
    </w:rPr>
  </w:style>
  <w:style w:type="character" w:styleId="Hipervnculo">
    <w:name w:val="Hyperlink"/>
    <w:uiPriority w:val="99"/>
    <w:unhideWhenUsed/>
    <w:rsid w:val="0097482B"/>
    <w:rPr>
      <w:color w:val="0000FF"/>
      <w:u w:val="single"/>
    </w:rPr>
  </w:style>
  <w:style w:type="character" w:styleId="PrrafodelistaCar" w:customStyle="1">
    <w:name w:val="Párrafo de lista Car"/>
    <w:aliases w:val="Ha Car,Resume Title Car,HOJA Car,Bolita Car,Párrafo de lista4 Car,BOLADEF Car,Párrafo de lista3 Car,Párrafo de lista21 Car,BOLA Car,Nivel 1 OS Car,Lista vistosa - Énfasis 11 Car,Colorful List - Accent 11 Car"/>
    <w:link w:val="Prrafodelista"/>
    <w:uiPriority w:val="34"/>
    <w:locked/>
    <w:rsid w:val="00577C98"/>
    <w:rPr>
      <w:rFonts w:ascii="Arial MT" w:hAnsi="Arial MT" w:eastAsia="Arial MT" w:cs="Arial MT"/>
      <w:sz w:val="22"/>
      <w:szCs w:val="22"/>
      <w:lang w:val="es-ES" w:eastAsia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5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Eloisa Maria Cardona Alvarado</dc:creator>
  <keywords/>
  <lastModifiedBy>Ambar Milena Barbosa Rodriguez</lastModifiedBy>
  <revision>23</revision>
  <lastPrinted>2024-06-25T19:50:00.0000000Z</lastPrinted>
  <dcterms:created xsi:type="dcterms:W3CDTF">2025-11-24T21:48:00.0000000Z</dcterms:created>
  <dcterms:modified xsi:type="dcterms:W3CDTF">2025-12-09T16:32:21.4917256Z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2024-06-05T00:00:00Z</vt:filetime>
  </property>
  <property fmtid="{D5CDD505-2E9C-101B-9397-08002B2CF9AE}" pid="5" name="Producer">
    <vt:lpwstr>Microsoft® Word 2016</vt:lpwstr>
  </property>
</Properties>
</file>